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A112" w14:textId="08F318A1" w:rsidR="00B7267F" w:rsidRPr="000C7182" w:rsidRDefault="007A47D5" w:rsidP="00B7267F">
      <w:pPr>
        <w:widowControl w:val="0"/>
        <w:adjustRightInd w:val="0"/>
        <w:snapToGrid w:val="0"/>
        <w:spacing w:after="0" w:line="480" w:lineRule="auto"/>
        <w:jc w:val="both"/>
        <w:rPr>
          <w:rFonts w:ascii="Times New Roman" w:hAnsi="Times New Roman"/>
          <w:b/>
          <w:bCs/>
          <w:lang w:eastAsia="ko-KR"/>
        </w:rPr>
      </w:pPr>
      <w:bookmarkStart w:id="0" w:name="_Toc460500633"/>
      <w:r w:rsidRPr="000C7182">
        <w:rPr>
          <w:rFonts w:ascii="Times New Roman" w:hAnsi="Times New Roman"/>
          <w:b/>
          <w:bCs/>
          <w:lang w:eastAsia="ko-KR"/>
        </w:rPr>
        <w:t xml:space="preserve">Technical </w:t>
      </w:r>
      <w:r w:rsidRPr="000C7182">
        <w:rPr>
          <w:rFonts w:ascii="Times New Roman" w:hAnsi="Times New Roman" w:hint="eastAsia"/>
          <w:b/>
          <w:bCs/>
          <w:lang w:eastAsia="ko-KR"/>
        </w:rPr>
        <w:t>n</w:t>
      </w:r>
      <w:r w:rsidRPr="000C7182">
        <w:rPr>
          <w:rFonts w:ascii="Times New Roman" w:hAnsi="Times New Roman"/>
          <w:b/>
          <w:bCs/>
          <w:lang w:eastAsia="ko-KR"/>
        </w:rPr>
        <w:t>ote</w:t>
      </w:r>
    </w:p>
    <w:p w14:paraId="56D80705" w14:textId="455819C4" w:rsidR="008914B3" w:rsidRPr="000C7182" w:rsidRDefault="00B7267F" w:rsidP="00B7267F">
      <w:pPr>
        <w:widowControl w:val="0"/>
        <w:adjustRightInd w:val="0"/>
        <w:snapToGrid w:val="0"/>
        <w:spacing w:after="0" w:line="480" w:lineRule="auto"/>
        <w:jc w:val="center"/>
        <w:rPr>
          <w:rFonts w:ascii="Times New Roman" w:eastAsia="Times New Roman" w:hAnsi="Times New Roman"/>
          <w:b/>
          <w:bCs/>
          <w:sz w:val="28"/>
          <w:szCs w:val="28"/>
        </w:rPr>
      </w:pPr>
      <w:r w:rsidRPr="000C7182">
        <w:rPr>
          <w:rFonts w:ascii="Times New Roman" w:hAnsi="Times New Roman"/>
          <w:b/>
          <w:bCs/>
          <w:sz w:val="28"/>
          <w:szCs w:val="28"/>
        </w:rPr>
        <w:t xml:space="preserve">Manuscript </w:t>
      </w:r>
      <w:r w:rsidRPr="000C7182">
        <w:rPr>
          <w:rFonts w:ascii="Times New Roman" w:hAnsi="Times New Roman" w:hint="eastAsia"/>
          <w:b/>
          <w:bCs/>
          <w:sz w:val="28"/>
          <w:szCs w:val="28"/>
          <w:lang w:eastAsia="ko-KR"/>
        </w:rPr>
        <w:t>t</w:t>
      </w:r>
      <w:r w:rsidRPr="000C7182">
        <w:rPr>
          <w:rFonts w:ascii="Times New Roman" w:hAnsi="Times New Roman"/>
          <w:b/>
          <w:bCs/>
          <w:sz w:val="28"/>
          <w:szCs w:val="28"/>
        </w:rPr>
        <w:t>itle</w:t>
      </w:r>
      <w:r w:rsidRPr="000C7182">
        <w:rPr>
          <w:rFonts w:ascii="Times New Roman" w:eastAsia="Times New Roman" w:hAnsi="Times New Roman"/>
          <w:b/>
          <w:bCs/>
          <w:iCs/>
          <w:sz w:val="28"/>
          <w:szCs w:val="28"/>
          <w:lang w:eastAsia="de-CH"/>
        </w:rPr>
        <w:t>:</w:t>
      </w:r>
      <w:r w:rsidR="003D668C" w:rsidRPr="000C7182">
        <w:rPr>
          <w:rFonts w:ascii="Times New Roman" w:eastAsia="Times New Roman" w:hAnsi="Times New Roman"/>
          <w:b/>
          <w:bCs/>
          <w:sz w:val="28"/>
          <w:szCs w:val="28"/>
        </w:rPr>
        <w:t xml:space="preserve"> a </w:t>
      </w:r>
      <w:r w:rsidR="007A47D5" w:rsidRPr="000C7182">
        <w:rPr>
          <w:rFonts w:ascii="Times New Roman" w:hAnsi="Times New Roman" w:hint="eastAsia"/>
          <w:b/>
          <w:bCs/>
          <w:sz w:val="28"/>
          <w:szCs w:val="28"/>
          <w:lang w:eastAsia="ko-KR"/>
        </w:rPr>
        <w:t>t</w:t>
      </w:r>
      <w:r w:rsidR="007A47D5" w:rsidRPr="000C7182">
        <w:rPr>
          <w:rFonts w:ascii="Times New Roman" w:eastAsia="Times New Roman" w:hAnsi="Times New Roman"/>
          <w:b/>
          <w:bCs/>
          <w:sz w:val="28"/>
          <w:szCs w:val="28"/>
        </w:rPr>
        <w:t>echnical note</w:t>
      </w:r>
    </w:p>
    <w:p w14:paraId="389240AE" w14:textId="3890E457" w:rsidR="008914B3" w:rsidRPr="000C7182" w:rsidRDefault="008914B3" w:rsidP="007A47D5">
      <w:pPr>
        <w:widowControl w:val="0"/>
        <w:numPr>
          <w:ilvl w:val="2"/>
          <w:numId w:val="0"/>
        </w:numPr>
        <w:autoSpaceDE w:val="0"/>
        <w:autoSpaceDN w:val="0"/>
        <w:adjustRightInd w:val="0"/>
        <w:snapToGrid w:val="0"/>
        <w:spacing w:after="0" w:line="480" w:lineRule="auto"/>
        <w:rPr>
          <w:rFonts w:ascii="Times New Roman" w:hAnsi="Times New Roman"/>
          <w:b/>
          <w:bCs/>
          <w:lang w:eastAsia="ko-KR"/>
        </w:rPr>
      </w:pPr>
    </w:p>
    <w:p w14:paraId="3B8A213B" w14:textId="22496FFC" w:rsidR="00D41DB6" w:rsidRPr="000C7182" w:rsidRDefault="00D41DB6" w:rsidP="00D41DB6">
      <w:pPr>
        <w:adjustRightInd w:val="0"/>
        <w:snapToGrid w:val="0"/>
        <w:spacing w:after="0" w:line="480" w:lineRule="auto"/>
        <w:jc w:val="both"/>
        <w:rPr>
          <w:rFonts w:ascii="Times New Roman" w:hAnsi="Times New Roman"/>
          <w:color w:val="7F7F7F" w:themeColor="text1" w:themeTint="80"/>
          <w:lang w:eastAsia="de-CH"/>
        </w:rPr>
      </w:pPr>
      <w:r w:rsidRPr="000C7182">
        <w:rPr>
          <w:rFonts w:ascii="Times New Roman" w:hAnsi="Times New Roman"/>
          <w:color w:val="7F7F7F" w:themeColor="text1" w:themeTint="80"/>
          <w:lang w:eastAsia="de-CH"/>
        </w:rPr>
        <w:t>Gil-Don Hong</w:t>
      </w:r>
      <w:r w:rsidRPr="000C7182">
        <w:rPr>
          <w:rFonts w:ascii="Times New Roman" w:hAnsi="Times New Roman"/>
          <w:color w:val="7F7F7F" w:themeColor="text1" w:themeTint="80"/>
          <w:vertAlign w:val="superscript"/>
          <w:lang w:eastAsia="de-CH"/>
        </w:rPr>
        <w:t>1</w:t>
      </w:r>
      <w:r w:rsidRPr="000C7182">
        <w:rPr>
          <w:rFonts w:ascii="Times New Roman" w:hAnsi="Times New Roman"/>
          <w:color w:val="7F7F7F" w:themeColor="text1" w:themeTint="80"/>
          <w:lang w:eastAsia="de-CH"/>
        </w:rPr>
        <w:t>, First Name(s) Surname</w:t>
      </w:r>
      <w:r w:rsidRPr="000C7182">
        <w:rPr>
          <w:rFonts w:ascii="Times New Roman" w:hAnsi="Times New Roman"/>
          <w:color w:val="7F7F7F" w:themeColor="text1" w:themeTint="80"/>
          <w:vertAlign w:val="superscript"/>
          <w:lang w:eastAsia="de-CH"/>
        </w:rPr>
        <w:t>1</w:t>
      </w:r>
      <w:r w:rsidRPr="000C7182">
        <w:rPr>
          <w:rFonts w:ascii="Times New Roman" w:hAnsi="Times New Roman"/>
          <w:color w:val="7F7F7F" w:themeColor="text1" w:themeTint="80"/>
          <w:lang w:eastAsia="de-CH"/>
        </w:rPr>
        <w:t>, First Name(s) Surname</w:t>
      </w:r>
      <w:r w:rsidRPr="000C7182">
        <w:rPr>
          <w:rFonts w:ascii="Times New Roman" w:hAnsi="Times New Roman"/>
          <w:color w:val="7F7F7F" w:themeColor="text1" w:themeTint="80"/>
          <w:vertAlign w:val="superscript"/>
          <w:lang w:eastAsia="de-CH"/>
        </w:rPr>
        <w:t>2</w:t>
      </w:r>
      <w:r w:rsidRPr="000C7182">
        <w:rPr>
          <w:rFonts w:ascii="Times New Roman" w:hAnsi="Times New Roman"/>
          <w:color w:val="7F7F7F" w:themeColor="text1" w:themeTint="80"/>
          <w:lang w:eastAsia="de-CH"/>
        </w:rPr>
        <w:t>, First Name(s) Surname</w:t>
      </w:r>
      <w:r w:rsidRPr="000C7182">
        <w:rPr>
          <w:rFonts w:ascii="Times New Roman" w:hAnsi="Times New Roman"/>
          <w:color w:val="7F7F7F" w:themeColor="text1" w:themeTint="80"/>
          <w:vertAlign w:val="superscript"/>
          <w:lang w:eastAsia="de-CH"/>
        </w:rPr>
        <w:t>3</w:t>
      </w:r>
    </w:p>
    <w:p w14:paraId="3D29A3C8" w14:textId="77777777" w:rsidR="00D41DB6" w:rsidRPr="000C7182" w:rsidRDefault="00D41DB6" w:rsidP="00D41DB6">
      <w:pPr>
        <w:adjustRightInd w:val="0"/>
        <w:snapToGrid w:val="0"/>
        <w:spacing w:after="0" w:line="480" w:lineRule="auto"/>
        <w:jc w:val="both"/>
        <w:rPr>
          <w:rFonts w:ascii="Times New Roman" w:hAnsi="Times New Roman"/>
          <w:color w:val="7F7F7F" w:themeColor="text1" w:themeTint="80"/>
          <w:lang w:eastAsia="de-CH"/>
        </w:rPr>
      </w:pPr>
    </w:p>
    <w:p w14:paraId="017D1736" w14:textId="54056B15" w:rsidR="00D41DB6" w:rsidRPr="000C7182" w:rsidRDefault="00D41DB6" w:rsidP="00D41DB6">
      <w:pPr>
        <w:adjustRightInd w:val="0"/>
        <w:snapToGrid w:val="0"/>
        <w:spacing w:after="0" w:line="480" w:lineRule="auto"/>
        <w:ind w:left="110" w:hangingChars="50" w:hanging="110"/>
        <w:jc w:val="both"/>
        <w:rPr>
          <w:rFonts w:ascii="Times New Roman" w:hAnsi="Times New Roman"/>
          <w:color w:val="7F7F7F" w:themeColor="text1" w:themeTint="80"/>
          <w:lang w:eastAsia="de-CH"/>
        </w:rPr>
      </w:pPr>
      <w:r w:rsidRPr="000C7182">
        <w:rPr>
          <w:rFonts w:ascii="Times New Roman" w:hAnsi="Times New Roman"/>
          <w:color w:val="7F7F7F" w:themeColor="text1" w:themeTint="80"/>
          <w:vertAlign w:val="superscript"/>
          <w:lang w:eastAsia="de-CH"/>
        </w:rPr>
        <w:t>1</w:t>
      </w:r>
      <w:r w:rsidRPr="000C7182">
        <w:rPr>
          <w:rFonts w:ascii="Times New Roman" w:hAnsi="Times New Roman"/>
          <w:color w:val="7F7F7F" w:themeColor="text1" w:themeTint="80"/>
          <w:lang w:eastAsia="de-CH"/>
        </w:rPr>
        <w:t xml:space="preserve">Department of </w:t>
      </w:r>
      <w:r w:rsidRPr="000C7182">
        <w:rPr>
          <w:rFonts w:ascii="Times New Roman" w:hAnsi="Times New Roman" w:hint="eastAsia"/>
          <w:color w:val="7F7F7F" w:themeColor="text1" w:themeTint="80"/>
          <w:lang w:eastAsia="ko-KR"/>
        </w:rPr>
        <w:t>Orthopedic Surgery</w:t>
      </w:r>
      <w:r w:rsidRPr="000C7182">
        <w:rPr>
          <w:rFonts w:ascii="Times New Roman" w:hAnsi="Times New Roman"/>
          <w:color w:val="7F7F7F" w:themeColor="text1" w:themeTint="80"/>
          <w:lang w:eastAsia="de-CH"/>
        </w:rPr>
        <w:t>, OO Hospital, University of OO, City, Korea</w:t>
      </w:r>
    </w:p>
    <w:p w14:paraId="36F02725" w14:textId="6EE9D4E0" w:rsidR="00D41DB6" w:rsidRPr="000C7182" w:rsidRDefault="00D41DB6" w:rsidP="00D41DB6">
      <w:pPr>
        <w:adjustRightInd w:val="0"/>
        <w:snapToGrid w:val="0"/>
        <w:spacing w:after="0" w:line="480" w:lineRule="auto"/>
        <w:ind w:left="110" w:hangingChars="50" w:hanging="110"/>
        <w:jc w:val="both"/>
        <w:rPr>
          <w:rFonts w:ascii="Times New Roman" w:hAnsi="Times New Roman"/>
          <w:color w:val="7F7F7F" w:themeColor="text1" w:themeTint="80"/>
          <w:lang w:eastAsia="de-CH"/>
        </w:rPr>
      </w:pPr>
      <w:r w:rsidRPr="000C7182">
        <w:rPr>
          <w:rFonts w:ascii="Times New Roman" w:hAnsi="Times New Roman"/>
          <w:color w:val="7F7F7F" w:themeColor="text1" w:themeTint="80"/>
          <w:vertAlign w:val="superscript"/>
          <w:lang w:eastAsia="de-CH"/>
        </w:rPr>
        <w:t>2</w:t>
      </w:r>
      <w:r w:rsidRPr="000C7182">
        <w:rPr>
          <w:rFonts w:ascii="Times New Roman" w:hAnsi="Times New Roman"/>
          <w:color w:val="7F7F7F" w:themeColor="text1" w:themeTint="80"/>
          <w:lang w:eastAsia="de-CH"/>
        </w:rPr>
        <w:t>Department, Institute/University/Hospital, City, Country</w:t>
      </w:r>
    </w:p>
    <w:p w14:paraId="361A7695" w14:textId="77777777" w:rsidR="00D41DB6" w:rsidRPr="000C7182" w:rsidRDefault="00D41DB6" w:rsidP="00D41DB6">
      <w:pPr>
        <w:adjustRightInd w:val="0"/>
        <w:snapToGrid w:val="0"/>
        <w:spacing w:after="0" w:line="480" w:lineRule="auto"/>
        <w:ind w:left="110" w:hangingChars="50" w:hanging="110"/>
        <w:jc w:val="both"/>
        <w:rPr>
          <w:rFonts w:ascii="Times New Roman" w:hAnsi="Times New Roman"/>
          <w:color w:val="7F7F7F" w:themeColor="text1" w:themeTint="80"/>
          <w:lang w:eastAsia="de-CH"/>
        </w:rPr>
      </w:pPr>
      <w:r w:rsidRPr="000C7182">
        <w:rPr>
          <w:rFonts w:ascii="Times New Roman" w:hAnsi="Times New Roman"/>
          <w:color w:val="7F7F7F" w:themeColor="text1" w:themeTint="80"/>
          <w:vertAlign w:val="superscript"/>
          <w:lang w:eastAsia="de-CH"/>
        </w:rPr>
        <w:t>3</w:t>
      </w:r>
      <w:r w:rsidRPr="000C7182">
        <w:rPr>
          <w:rFonts w:ascii="Times New Roman" w:hAnsi="Times New Roman"/>
          <w:color w:val="7F7F7F" w:themeColor="text1" w:themeTint="80"/>
          <w:lang w:eastAsia="de-CH"/>
        </w:rPr>
        <w:t>Department, Institute/University/Hospital, City, (State), Country</w:t>
      </w:r>
    </w:p>
    <w:p w14:paraId="304403A7" w14:textId="77777777" w:rsidR="00D41DB6" w:rsidRPr="000C7182" w:rsidRDefault="00D41DB6" w:rsidP="00D41DB6">
      <w:pPr>
        <w:adjustRightInd w:val="0"/>
        <w:snapToGrid w:val="0"/>
        <w:spacing w:after="0" w:line="480" w:lineRule="auto"/>
        <w:ind w:left="110" w:hangingChars="50" w:hanging="110"/>
        <w:jc w:val="both"/>
        <w:rPr>
          <w:rFonts w:ascii="Times New Roman" w:hAnsi="Times New Roman"/>
          <w:lang w:eastAsia="de-CH"/>
        </w:rPr>
      </w:pPr>
    </w:p>
    <w:p w14:paraId="3C4CE91F" w14:textId="77777777" w:rsidR="00D41DB6" w:rsidRPr="000C7182" w:rsidRDefault="00D41DB6" w:rsidP="00D41DB6">
      <w:pPr>
        <w:adjustRightInd w:val="0"/>
        <w:snapToGrid w:val="0"/>
        <w:spacing w:after="0" w:line="480" w:lineRule="auto"/>
        <w:jc w:val="both"/>
        <w:rPr>
          <w:rFonts w:ascii="Times New Roman" w:hAnsi="Times New Roman"/>
          <w:lang w:eastAsia="de-CH"/>
        </w:rPr>
      </w:pPr>
      <w:r w:rsidRPr="000C7182">
        <w:rPr>
          <w:rFonts w:ascii="Times New Roman" w:hAnsi="Times New Roman"/>
          <w:b/>
          <w:bCs/>
          <w:lang w:eastAsia="de-CH"/>
        </w:rPr>
        <w:t>Running title:</w:t>
      </w:r>
      <w:r w:rsidRPr="000C7182">
        <w:rPr>
          <w:rFonts w:ascii="Times New Roman" w:hAnsi="Times New Roman"/>
          <w:lang w:eastAsia="de-CH"/>
        </w:rPr>
        <w:t xml:space="preserve"> </w:t>
      </w:r>
      <w:r w:rsidRPr="000C7182">
        <w:rPr>
          <w:rFonts w:ascii="Times New Roman" w:hAnsi="Times New Roman" w:hint="eastAsia"/>
          <w:color w:val="7F7F7F" w:themeColor="text1" w:themeTint="80"/>
          <w:lang w:eastAsia="ko-KR"/>
        </w:rPr>
        <w:t>T</w:t>
      </w:r>
      <w:r w:rsidRPr="000C7182">
        <w:rPr>
          <w:rFonts w:ascii="Times New Roman" w:hAnsi="Times New Roman"/>
          <w:color w:val="7F7F7F" w:themeColor="text1" w:themeTint="80"/>
          <w:lang w:eastAsia="ko-KR"/>
        </w:rPr>
        <w:t>o</w:t>
      </w:r>
      <w:r w:rsidRPr="000C7182">
        <w:rPr>
          <w:rFonts w:ascii="Times New Roman" w:hAnsi="Times New Roman"/>
          <w:color w:val="7F7F7F" w:themeColor="text1" w:themeTint="80"/>
          <w:lang w:eastAsia="de-CH"/>
        </w:rPr>
        <w:t xml:space="preserve"> </w:t>
      </w:r>
      <w:proofErr w:type="gramStart"/>
      <w:r w:rsidRPr="000C7182">
        <w:rPr>
          <w:rFonts w:ascii="Times New Roman" w:hAnsi="Times New Roman"/>
          <w:color w:val="7F7F7F" w:themeColor="text1" w:themeTint="80"/>
          <w:lang w:eastAsia="de-CH"/>
        </w:rPr>
        <w:t>be used</w:t>
      </w:r>
      <w:proofErr w:type="gramEnd"/>
      <w:r w:rsidRPr="000C7182">
        <w:rPr>
          <w:rFonts w:ascii="Times New Roman" w:hAnsi="Times New Roman"/>
          <w:color w:val="7F7F7F" w:themeColor="text1" w:themeTint="80"/>
          <w:lang w:eastAsia="de-CH"/>
        </w:rPr>
        <w:t xml:space="preserve"> as running head within up to 50 characters including spaces</w:t>
      </w:r>
    </w:p>
    <w:p w14:paraId="6D9820BA" w14:textId="77777777" w:rsidR="00D41DB6" w:rsidRPr="000C7182" w:rsidRDefault="00D41DB6" w:rsidP="00D41DB6">
      <w:pPr>
        <w:adjustRightInd w:val="0"/>
        <w:snapToGrid w:val="0"/>
        <w:spacing w:after="0" w:line="480" w:lineRule="auto"/>
        <w:jc w:val="both"/>
        <w:rPr>
          <w:rFonts w:ascii="Times New Roman" w:hAnsi="Times New Roman"/>
          <w:lang w:eastAsia="de-CH"/>
        </w:rPr>
      </w:pPr>
    </w:p>
    <w:p w14:paraId="002C70F1" w14:textId="5BB0A226" w:rsidR="00D41DB6" w:rsidRPr="000C7182" w:rsidRDefault="00D41DB6" w:rsidP="00D41DB6">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b/>
          <w:bCs/>
          <w:lang w:eastAsia="de-CH"/>
        </w:rPr>
        <w:t>Correspondence to:</w:t>
      </w:r>
      <w:r w:rsidRPr="000C7182">
        <w:rPr>
          <w:rFonts w:ascii="Times New Roman" w:hAnsi="Times New Roman"/>
          <w:lang w:eastAsia="de-CH"/>
        </w:rPr>
        <w:t xml:space="preserve"> </w:t>
      </w:r>
      <w:r w:rsidRPr="000C7182">
        <w:rPr>
          <w:rFonts w:ascii="Times New Roman" w:hAnsi="Times New Roman"/>
          <w:color w:val="7F7F7F" w:themeColor="text1" w:themeTint="80"/>
          <w:lang w:eastAsia="de-CH"/>
        </w:rPr>
        <w:t>Gil-Don Hong</w:t>
      </w:r>
    </w:p>
    <w:p w14:paraId="43F57A48" w14:textId="1B9883D2" w:rsidR="00D41DB6" w:rsidRPr="000C7182" w:rsidRDefault="00D41DB6" w:rsidP="00D41DB6">
      <w:pPr>
        <w:adjustRightInd w:val="0"/>
        <w:snapToGrid w:val="0"/>
        <w:spacing w:after="0" w:line="480" w:lineRule="auto"/>
        <w:jc w:val="both"/>
        <w:rPr>
          <w:rFonts w:ascii="Times New Roman" w:hAnsi="Times New Roman"/>
          <w:color w:val="7F7F7F" w:themeColor="text1" w:themeTint="80"/>
          <w:lang w:eastAsia="de-CH"/>
        </w:rPr>
      </w:pPr>
      <w:r w:rsidRPr="000C7182">
        <w:rPr>
          <w:rFonts w:ascii="Times New Roman" w:hAnsi="Times New Roman"/>
          <w:color w:val="7F7F7F" w:themeColor="text1" w:themeTint="80"/>
          <w:lang w:eastAsia="de-CH"/>
        </w:rPr>
        <w:t xml:space="preserve">Department of </w:t>
      </w:r>
      <w:r w:rsidRPr="000C7182">
        <w:rPr>
          <w:rFonts w:ascii="Times New Roman" w:hAnsi="Times New Roman" w:hint="eastAsia"/>
          <w:color w:val="7F7F7F" w:themeColor="text1" w:themeTint="80"/>
          <w:lang w:eastAsia="ko-KR"/>
        </w:rPr>
        <w:t>Orthopedic Surgery</w:t>
      </w:r>
      <w:r w:rsidRPr="000C7182">
        <w:rPr>
          <w:rFonts w:ascii="Times New Roman" w:hAnsi="Times New Roman"/>
          <w:color w:val="7F7F7F" w:themeColor="text1" w:themeTint="80"/>
          <w:lang w:eastAsia="de-CH"/>
        </w:rPr>
        <w:t>, OO Hospital, University of OO College of Medicine, Street Address, City Postal Number, Country</w:t>
      </w:r>
    </w:p>
    <w:p w14:paraId="3B6106DB" w14:textId="77777777" w:rsidR="00D41DB6" w:rsidRPr="000C7182" w:rsidRDefault="00D41DB6" w:rsidP="00D41DB6">
      <w:pPr>
        <w:adjustRightInd w:val="0"/>
        <w:snapToGrid w:val="0"/>
        <w:spacing w:after="0" w:line="480" w:lineRule="auto"/>
        <w:jc w:val="both"/>
        <w:rPr>
          <w:rFonts w:ascii="Times New Roman" w:hAnsi="Times New Roman"/>
          <w:color w:val="7F7F7F" w:themeColor="text1" w:themeTint="80"/>
          <w:lang w:eastAsia="de-CH"/>
        </w:rPr>
      </w:pPr>
      <w:r w:rsidRPr="000C7182">
        <w:rPr>
          <w:rFonts w:ascii="Times New Roman" w:hAnsi="Times New Roman"/>
          <w:color w:val="000000" w:themeColor="text1"/>
          <w:lang w:eastAsia="de-CH"/>
        </w:rPr>
        <w:t>Tel:</w:t>
      </w:r>
      <w:r w:rsidRPr="000C7182">
        <w:rPr>
          <w:rFonts w:ascii="Times New Roman" w:hAnsi="Times New Roman"/>
          <w:color w:val="7F7F7F" w:themeColor="text1" w:themeTint="80"/>
          <w:lang w:eastAsia="de-CH"/>
        </w:rPr>
        <w:t xml:space="preserve"> +</w:t>
      </w:r>
      <w:r w:rsidRPr="000C7182">
        <w:rPr>
          <w:rFonts w:ascii="Times New Roman" w:hAnsi="Times New Roman" w:hint="eastAsia"/>
          <w:color w:val="7F7F7F" w:themeColor="text1" w:themeTint="80"/>
          <w:lang w:eastAsia="ko-KR"/>
        </w:rPr>
        <w:t>82</w:t>
      </w:r>
      <w:r w:rsidRPr="000C7182">
        <w:rPr>
          <w:rFonts w:ascii="Times New Roman" w:hAnsi="Times New Roman"/>
          <w:color w:val="7F7F7F" w:themeColor="text1" w:themeTint="80"/>
          <w:lang w:eastAsia="de-CH"/>
        </w:rPr>
        <w:t>-0</w:t>
      </w:r>
      <w:r w:rsidRPr="000C7182">
        <w:rPr>
          <w:rFonts w:ascii="Times New Roman" w:hAnsi="Times New Roman" w:hint="eastAsia"/>
          <w:color w:val="7F7F7F" w:themeColor="text1" w:themeTint="80"/>
          <w:lang w:eastAsia="ko-KR"/>
        </w:rPr>
        <w:t>0</w:t>
      </w:r>
      <w:r w:rsidRPr="000C7182">
        <w:rPr>
          <w:rFonts w:ascii="Times New Roman" w:hAnsi="Times New Roman"/>
          <w:color w:val="7F7F7F" w:themeColor="text1" w:themeTint="80"/>
          <w:lang w:eastAsia="de-CH"/>
        </w:rPr>
        <w:t>0-0000-0000</w:t>
      </w:r>
    </w:p>
    <w:p w14:paraId="1450DA99" w14:textId="4D696D2D" w:rsidR="00D41DB6" w:rsidRPr="000C7182" w:rsidRDefault="00D41DB6" w:rsidP="00D41DB6">
      <w:pPr>
        <w:adjustRightInd w:val="0"/>
        <w:snapToGrid w:val="0"/>
        <w:spacing w:after="0" w:line="480" w:lineRule="auto"/>
        <w:jc w:val="both"/>
        <w:rPr>
          <w:rFonts w:ascii="Times New Roman" w:hAnsi="Times New Roman"/>
          <w:color w:val="7F7F7F" w:themeColor="text1" w:themeTint="80"/>
          <w:lang w:eastAsia="de-CH"/>
        </w:rPr>
      </w:pPr>
      <w:r w:rsidRPr="000C7182">
        <w:rPr>
          <w:rFonts w:ascii="Times New Roman" w:hAnsi="Times New Roman"/>
          <w:color w:val="000000" w:themeColor="text1"/>
          <w:lang w:eastAsia="de-CH"/>
        </w:rPr>
        <w:t xml:space="preserve">Email: </w:t>
      </w:r>
      <w:r w:rsidRPr="000C7182">
        <w:rPr>
          <w:rFonts w:ascii="Times New Roman" w:hAnsi="Times New Roman"/>
          <w:color w:val="7F7F7F" w:themeColor="text1" w:themeTint="80"/>
          <w:lang w:eastAsia="de-CH"/>
        </w:rPr>
        <w:t xml:space="preserve">Email address with an institution domain </w:t>
      </w:r>
      <w:proofErr w:type="gramStart"/>
      <w:r w:rsidRPr="000C7182">
        <w:rPr>
          <w:rFonts w:ascii="Times New Roman" w:hAnsi="Times New Roman"/>
          <w:color w:val="7F7F7F" w:themeColor="text1" w:themeTint="80"/>
          <w:lang w:eastAsia="de-CH"/>
        </w:rPr>
        <w:t>is recommended</w:t>
      </w:r>
      <w:proofErr w:type="gramEnd"/>
    </w:p>
    <w:p w14:paraId="5B7446EC" w14:textId="77777777" w:rsidR="00D41DB6" w:rsidRPr="000C7182" w:rsidRDefault="00D41DB6" w:rsidP="00B7267F">
      <w:pPr>
        <w:widowControl w:val="0"/>
        <w:adjustRightInd w:val="0"/>
        <w:snapToGrid w:val="0"/>
        <w:spacing w:after="0" w:line="480" w:lineRule="auto"/>
        <w:jc w:val="both"/>
        <w:rPr>
          <w:rFonts w:ascii="Times New Roman" w:hAnsi="Times New Roman"/>
          <w:b/>
          <w:bCs/>
          <w:lang w:eastAsia="ko-KR"/>
        </w:rPr>
      </w:pPr>
    </w:p>
    <w:p w14:paraId="68AA218A" w14:textId="77777777" w:rsidR="00D41DB6" w:rsidRPr="000C7182" w:rsidRDefault="00D41DB6">
      <w:pPr>
        <w:spacing w:after="0" w:line="240" w:lineRule="auto"/>
        <w:rPr>
          <w:rFonts w:ascii="Times New Roman" w:eastAsia="Times New Roman" w:hAnsi="Times New Roman"/>
          <w:b/>
          <w:bCs/>
        </w:rPr>
      </w:pPr>
      <w:r w:rsidRPr="000C7182">
        <w:rPr>
          <w:rFonts w:ascii="Times New Roman" w:eastAsia="Times New Roman" w:hAnsi="Times New Roman"/>
          <w:b/>
          <w:bCs/>
        </w:rPr>
        <w:br w:type="page"/>
      </w:r>
    </w:p>
    <w:p w14:paraId="5DC82255" w14:textId="37663FCB" w:rsidR="008914B3" w:rsidRPr="000C7182" w:rsidRDefault="008914B3" w:rsidP="00B7267F">
      <w:pPr>
        <w:widowControl w:val="0"/>
        <w:adjustRightInd w:val="0"/>
        <w:snapToGrid w:val="0"/>
        <w:spacing w:after="0" w:line="480" w:lineRule="auto"/>
        <w:jc w:val="both"/>
        <w:rPr>
          <w:rFonts w:ascii="Times New Roman" w:eastAsia="Times New Roman" w:hAnsi="Times New Roman"/>
          <w:b/>
          <w:bCs/>
        </w:rPr>
      </w:pPr>
      <w:r w:rsidRPr="000C7182">
        <w:rPr>
          <w:rFonts w:ascii="Times New Roman" w:eastAsia="Times New Roman" w:hAnsi="Times New Roman"/>
          <w:b/>
          <w:bCs/>
        </w:rPr>
        <w:lastRenderedPageBreak/>
        <w:t>A</w:t>
      </w:r>
      <w:r w:rsidR="00514D0F" w:rsidRPr="000C7182">
        <w:rPr>
          <w:rFonts w:ascii="Times New Roman" w:eastAsia="Times New Roman" w:hAnsi="Times New Roman"/>
          <w:b/>
          <w:bCs/>
        </w:rPr>
        <w:t>bstract</w:t>
      </w:r>
    </w:p>
    <w:p w14:paraId="741DEFD8" w14:textId="49F23AB7" w:rsidR="00436ECF" w:rsidRPr="000C7182" w:rsidRDefault="008914B3"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eastAsia="ko-KR"/>
        </w:rPr>
      </w:pPr>
      <w:r w:rsidRPr="000C7182">
        <w:rPr>
          <w:rFonts w:ascii="Times New Roman" w:hAnsi="Times New Roman"/>
          <w:color w:val="7F7F7F" w:themeColor="text1" w:themeTint="80"/>
        </w:rPr>
        <w:t>The abstract should be within 2</w:t>
      </w:r>
      <w:r w:rsidR="007F3587" w:rsidRPr="000C7182">
        <w:rPr>
          <w:rFonts w:ascii="Times New Roman" w:hAnsi="Times New Roman"/>
          <w:color w:val="7F7F7F" w:themeColor="text1" w:themeTint="80"/>
          <w:lang w:eastAsia="ko-KR"/>
        </w:rPr>
        <w:t>0</w:t>
      </w:r>
      <w:r w:rsidRPr="000C7182">
        <w:rPr>
          <w:rFonts w:ascii="Times New Roman" w:hAnsi="Times New Roman"/>
          <w:color w:val="7F7F7F" w:themeColor="text1" w:themeTint="80"/>
        </w:rPr>
        <w:t>0 words in one paragraph (no explicit subheadings) and should not include bibliographic references nor references to figures or tables.</w:t>
      </w:r>
    </w:p>
    <w:p w14:paraId="05A05EB8" w14:textId="77777777" w:rsidR="008914B3" w:rsidRPr="000C7182" w:rsidRDefault="008914B3" w:rsidP="00B7267F">
      <w:pPr>
        <w:widowControl w:val="0"/>
        <w:adjustRightInd w:val="0"/>
        <w:snapToGrid w:val="0"/>
        <w:spacing w:after="0" w:line="480" w:lineRule="auto"/>
        <w:jc w:val="both"/>
        <w:rPr>
          <w:rFonts w:ascii="Times New Roman" w:hAnsi="Times New Roman"/>
          <w:b/>
          <w:bCs/>
          <w:lang w:eastAsia="ko-KR"/>
        </w:rPr>
      </w:pPr>
    </w:p>
    <w:p w14:paraId="160BA4C7" w14:textId="77777777" w:rsidR="00BB2FAF" w:rsidRPr="000C7182" w:rsidRDefault="00BB2FAF" w:rsidP="00FB0E76">
      <w:pPr>
        <w:widowControl w:val="0"/>
        <w:kinsoku w:val="0"/>
        <w:overflowPunct w:val="0"/>
        <w:autoSpaceDE w:val="0"/>
        <w:autoSpaceDN w:val="0"/>
        <w:adjustRightInd w:val="0"/>
        <w:snapToGrid w:val="0"/>
        <w:spacing w:after="0" w:line="480" w:lineRule="auto"/>
        <w:jc w:val="both"/>
        <w:rPr>
          <w:rFonts w:ascii="Times New Roman" w:hAnsi="Times New Roman"/>
          <w:color w:val="7F7F7F" w:themeColor="text1" w:themeTint="80"/>
        </w:rPr>
      </w:pPr>
      <w:r w:rsidRPr="000C7182">
        <w:rPr>
          <w:rFonts w:ascii="Times New Roman" w:hAnsi="Times New Roman"/>
          <w:b/>
          <w:bCs/>
        </w:rPr>
        <w:t>Level of evidence</w:t>
      </w:r>
      <w:r w:rsidRPr="000C7182">
        <w:rPr>
          <w:rFonts w:ascii="Times New Roman" w:hAnsi="Times New Roman" w:hint="eastAsia"/>
          <w:b/>
          <w:bCs/>
        </w:rPr>
        <w:t xml:space="preserve">: </w:t>
      </w:r>
      <w:bookmarkStart w:id="1" w:name="_Hlk211935595"/>
      <w:r w:rsidRPr="000C7182">
        <w:rPr>
          <w:rFonts w:ascii="Times New Roman" w:hAnsi="Times New Roman"/>
          <w:color w:val="767171" w:themeColor="background2" w:themeShade="80"/>
        </w:rPr>
        <w:t xml:space="preserve">Author should make the final determination of the study design and level of evidence based on the Centre for Evidence Based Medicine guidelines. Authors may refer to the definitions in the Level of Evidence table </w:t>
      </w:r>
      <w:r w:rsidRPr="000C7182">
        <w:rPr>
          <w:rFonts w:ascii="Times New Roman" w:hAnsi="Times New Roman" w:hint="eastAsia"/>
          <w:color w:val="767171" w:themeColor="background2" w:themeShade="80"/>
        </w:rPr>
        <w:t>(</w:t>
      </w:r>
      <w:r w:rsidRPr="000C7182">
        <w:rPr>
          <w:rFonts w:ascii="Times New Roman" w:hAnsi="Times New Roman"/>
          <w:color w:val="767171" w:themeColor="background2" w:themeShade="80"/>
        </w:rPr>
        <w:t>https://www.cebm.ox.ac.uk/files/levels-of-evidence/cebm-levels-of-evidence-2-1.pdf).</w:t>
      </w:r>
      <w:bookmarkEnd w:id="1"/>
    </w:p>
    <w:p w14:paraId="15E53AC0" w14:textId="77777777" w:rsidR="00BB2FAF" w:rsidRPr="000C7182" w:rsidRDefault="00BB2FAF" w:rsidP="00B7267F">
      <w:pPr>
        <w:widowControl w:val="0"/>
        <w:adjustRightInd w:val="0"/>
        <w:snapToGrid w:val="0"/>
        <w:spacing w:after="0" w:line="480" w:lineRule="auto"/>
        <w:jc w:val="both"/>
        <w:rPr>
          <w:rFonts w:ascii="Times New Roman" w:hAnsi="Times New Roman"/>
          <w:b/>
          <w:bCs/>
          <w:lang w:eastAsia="ko-KR"/>
        </w:rPr>
      </w:pPr>
    </w:p>
    <w:p w14:paraId="26793203" w14:textId="4EAE1B4D" w:rsidR="00D41DB6" w:rsidRPr="000C7182" w:rsidRDefault="00514D0F" w:rsidP="00D41DB6">
      <w:pPr>
        <w:adjustRightInd w:val="0"/>
        <w:spacing w:after="0" w:line="480" w:lineRule="auto"/>
        <w:rPr>
          <w:rFonts w:ascii="Times New Roman" w:hAnsi="Times New Roman"/>
          <w:lang w:eastAsia="ko-KR"/>
        </w:rPr>
      </w:pPr>
      <w:r w:rsidRPr="000C7182">
        <w:rPr>
          <w:rFonts w:ascii="Times New Roman" w:hAnsi="Times New Roman"/>
          <w:b/>
          <w:bCs/>
        </w:rPr>
        <w:t xml:space="preserve">Keywords: </w:t>
      </w:r>
      <w:proofErr w:type="spellStart"/>
      <w:r w:rsidRPr="000C7182">
        <w:rPr>
          <w:rFonts w:ascii="Times New Roman" w:hAnsi="Times New Roman"/>
          <w:color w:val="AEAAAA" w:themeColor="background2" w:themeShade="BF"/>
        </w:rPr>
        <w:t>Aaaaaa</w:t>
      </w:r>
      <w:proofErr w:type="spellEnd"/>
      <w:r w:rsidRPr="000C7182">
        <w:rPr>
          <w:rFonts w:ascii="Times New Roman" w:hAnsi="Times New Roman"/>
          <w:color w:val="AEAAAA" w:themeColor="background2" w:themeShade="BF"/>
        </w:rPr>
        <w:t xml:space="preserve">; </w:t>
      </w:r>
      <w:proofErr w:type="spellStart"/>
      <w:r w:rsidRPr="000C7182">
        <w:rPr>
          <w:rFonts w:ascii="Times New Roman" w:hAnsi="Times New Roman"/>
          <w:color w:val="AEAAAA" w:themeColor="background2" w:themeShade="BF"/>
        </w:rPr>
        <w:t>Baaaaaaa</w:t>
      </w:r>
      <w:proofErr w:type="spellEnd"/>
      <w:r w:rsidRPr="000C7182">
        <w:rPr>
          <w:rFonts w:ascii="Times New Roman" w:hAnsi="Times New Roman"/>
          <w:color w:val="AEAAAA" w:themeColor="background2" w:themeShade="BF"/>
        </w:rPr>
        <w:t xml:space="preserve">; </w:t>
      </w:r>
      <w:proofErr w:type="spellStart"/>
      <w:r w:rsidRPr="000C7182">
        <w:rPr>
          <w:rFonts w:ascii="Times New Roman" w:hAnsi="Times New Roman"/>
          <w:color w:val="AEAAAA" w:themeColor="background2" w:themeShade="BF"/>
        </w:rPr>
        <w:t>Caaaa</w:t>
      </w:r>
      <w:proofErr w:type="spellEnd"/>
      <w:r w:rsidRPr="000C7182">
        <w:rPr>
          <w:rFonts w:ascii="Times New Roman" w:hAnsi="Times New Roman"/>
          <w:color w:val="AEAAAA" w:themeColor="background2" w:themeShade="BF"/>
        </w:rPr>
        <w:t xml:space="preserve">; </w:t>
      </w:r>
      <w:proofErr w:type="spellStart"/>
      <w:r w:rsidRPr="000C7182">
        <w:rPr>
          <w:rFonts w:ascii="Times New Roman" w:hAnsi="Times New Roman"/>
          <w:color w:val="AEAAAA" w:themeColor="background2" w:themeShade="BF"/>
        </w:rPr>
        <w:t>Daaaaaa</w:t>
      </w:r>
      <w:proofErr w:type="spellEnd"/>
    </w:p>
    <w:p w14:paraId="5FF0A239" w14:textId="714FE881" w:rsidR="00436ECF" w:rsidRPr="000C7182" w:rsidRDefault="00514D0F" w:rsidP="00B7267F">
      <w:pPr>
        <w:widowControl w:val="0"/>
        <w:adjustRightInd w:val="0"/>
        <w:snapToGrid w:val="0"/>
        <w:spacing w:after="0" w:line="480" w:lineRule="auto"/>
        <w:jc w:val="both"/>
        <w:rPr>
          <w:rFonts w:ascii="Times New Roman" w:eastAsia="Times New Roman" w:hAnsi="Times New Roman"/>
          <w:b/>
          <w:bCs/>
        </w:rPr>
      </w:pPr>
      <w:bookmarkStart w:id="2" w:name="_Hlk211935618"/>
      <w:r w:rsidRPr="000C7182">
        <w:rPr>
          <w:rFonts w:ascii="Times New Roman" w:hAnsi="Times New Roman"/>
          <w:color w:val="EE0000"/>
          <w:sz w:val="18"/>
          <w:szCs w:val="18"/>
        </w:rPr>
        <w:t>Maximum five</w:t>
      </w:r>
      <w:r w:rsidRPr="000C7182">
        <w:rPr>
          <w:rFonts w:ascii="Times New Roman" w:hAnsi="Times New Roman"/>
          <w:color w:val="EE0000"/>
          <w:sz w:val="18"/>
          <w:szCs w:val="18"/>
          <w:lang w:eastAsia="de-CH"/>
        </w:rPr>
        <w:t xml:space="preserve"> keywords should </w:t>
      </w:r>
      <w:proofErr w:type="gramStart"/>
      <w:r w:rsidRPr="000C7182">
        <w:rPr>
          <w:rFonts w:ascii="Times New Roman" w:hAnsi="Times New Roman"/>
          <w:color w:val="EE0000"/>
          <w:sz w:val="18"/>
          <w:szCs w:val="18"/>
          <w:lang w:eastAsia="de-CH"/>
        </w:rPr>
        <w:t>be listed</w:t>
      </w:r>
      <w:proofErr w:type="gramEnd"/>
      <w:r w:rsidRPr="000C7182">
        <w:rPr>
          <w:rFonts w:ascii="Times New Roman" w:hAnsi="Times New Roman"/>
          <w:color w:val="EE0000"/>
          <w:sz w:val="18"/>
          <w:szCs w:val="18"/>
          <w:lang w:eastAsia="de-CH"/>
        </w:rPr>
        <w:t xml:space="preserve">. </w:t>
      </w:r>
      <w:proofErr w:type="spellStart"/>
      <w:r w:rsidRPr="000C7182">
        <w:rPr>
          <w:rFonts w:ascii="Times New Roman" w:hAnsi="Times New Roman"/>
          <w:color w:val="EE0000"/>
          <w:sz w:val="18"/>
          <w:szCs w:val="18"/>
          <w:lang w:eastAsia="de-CH"/>
        </w:rPr>
        <w:t>MeSH</w:t>
      </w:r>
      <w:proofErr w:type="spellEnd"/>
      <w:r w:rsidRPr="000C7182">
        <w:rPr>
          <w:rFonts w:ascii="Times New Roman" w:hAnsi="Times New Roman"/>
          <w:color w:val="EE0000"/>
          <w:sz w:val="18"/>
          <w:szCs w:val="18"/>
          <w:lang w:eastAsia="de-CH"/>
        </w:rPr>
        <w:t xml:space="preserve"> (https://www.ncbi.nlm.nih.gov/mesh/) </w:t>
      </w:r>
      <w:proofErr w:type="gramStart"/>
      <w:r w:rsidRPr="000C7182">
        <w:rPr>
          <w:rFonts w:ascii="Times New Roman" w:hAnsi="Times New Roman"/>
          <w:color w:val="EE0000"/>
          <w:sz w:val="18"/>
          <w:szCs w:val="18"/>
          <w:lang w:eastAsia="de-CH"/>
        </w:rPr>
        <w:t xml:space="preserve">is </w:t>
      </w:r>
      <w:r w:rsidR="00B7267F" w:rsidRPr="000C7182">
        <w:rPr>
          <w:rFonts w:ascii="Times New Roman" w:hAnsi="Times New Roman" w:hint="eastAsia"/>
          <w:color w:val="EE0000"/>
          <w:sz w:val="18"/>
          <w:szCs w:val="18"/>
        </w:rPr>
        <w:t>recommended</w:t>
      </w:r>
      <w:proofErr w:type="gramEnd"/>
      <w:r w:rsidR="00B7267F" w:rsidRPr="000C7182">
        <w:rPr>
          <w:rFonts w:ascii="Times New Roman" w:hAnsi="Times New Roman"/>
          <w:color w:val="EE0000"/>
          <w:sz w:val="18"/>
          <w:szCs w:val="18"/>
          <w:lang w:eastAsia="de-CH"/>
        </w:rPr>
        <w:t xml:space="preserve"> </w:t>
      </w:r>
      <w:r w:rsidRPr="000C7182">
        <w:rPr>
          <w:rFonts w:ascii="Times New Roman" w:hAnsi="Times New Roman"/>
          <w:color w:val="EE0000"/>
          <w:sz w:val="18"/>
          <w:szCs w:val="18"/>
          <w:lang w:eastAsia="de-CH"/>
        </w:rPr>
        <w:t>for the keyword selection.</w:t>
      </w:r>
      <w:bookmarkEnd w:id="2"/>
    </w:p>
    <w:p w14:paraId="76336B72" w14:textId="68E979C0" w:rsidR="008914B3" w:rsidRPr="000C7182" w:rsidRDefault="008914B3" w:rsidP="00B7267F">
      <w:pPr>
        <w:widowControl w:val="0"/>
        <w:adjustRightInd w:val="0"/>
        <w:snapToGrid w:val="0"/>
        <w:spacing w:after="0" w:line="480" w:lineRule="auto"/>
        <w:jc w:val="both"/>
        <w:rPr>
          <w:rFonts w:ascii="Times New Roman" w:eastAsia="Times New Roman" w:hAnsi="Times New Roman"/>
          <w:b/>
          <w:bCs/>
        </w:rPr>
      </w:pPr>
      <w:r w:rsidRPr="000C7182">
        <w:rPr>
          <w:rFonts w:ascii="Times New Roman" w:eastAsia="Times New Roman" w:hAnsi="Times New Roman"/>
          <w:b/>
          <w:bCs/>
        </w:rPr>
        <w:br w:type="page"/>
      </w:r>
    </w:p>
    <w:p w14:paraId="63DC1325" w14:textId="0920F3DA" w:rsidR="00E279E7" w:rsidRPr="000C7182" w:rsidRDefault="007F3587" w:rsidP="00B7267F">
      <w:pPr>
        <w:widowControl w:val="0"/>
        <w:adjustRightInd w:val="0"/>
        <w:snapToGrid w:val="0"/>
        <w:spacing w:after="0" w:line="480" w:lineRule="auto"/>
        <w:jc w:val="both"/>
        <w:rPr>
          <w:rFonts w:ascii="Times New Roman" w:eastAsia="Times New Roman" w:hAnsi="Times New Roman"/>
          <w:b/>
          <w:bCs/>
          <w:color w:val="002060"/>
          <w:sz w:val="28"/>
          <w:szCs w:val="28"/>
          <w:lang w:eastAsia="de-CH"/>
        </w:rPr>
      </w:pPr>
      <w:r w:rsidRPr="000C7182">
        <w:rPr>
          <w:rFonts w:ascii="Times New Roman" w:eastAsia="Times New Roman" w:hAnsi="Times New Roman"/>
          <w:b/>
          <w:bCs/>
          <w:color w:val="002060"/>
          <w:sz w:val="28"/>
          <w:szCs w:val="28"/>
          <w:lang w:eastAsia="de-CH"/>
        </w:rPr>
        <w:lastRenderedPageBreak/>
        <w:t>Introduction</w:t>
      </w:r>
      <w:bookmarkEnd w:id="0"/>
    </w:p>
    <w:p w14:paraId="5A28C051" w14:textId="050E4934" w:rsidR="007F3587" w:rsidRPr="000512BC" w:rsidRDefault="000512BC" w:rsidP="00B7267F">
      <w:pPr>
        <w:widowControl w:val="0"/>
        <w:adjustRightInd w:val="0"/>
        <w:snapToGrid w:val="0"/>
        <w:spacing w:after="0" w:line="480" w:lineRule="auto"/>
        <w:jc w:val="both"/>
        <w:rPr>
          <w:rFonts w:ascii="Times New Roman" w:eastAsia="맑은 고딕" w:hAnsi="Times New Roman"/>
          <w:color w:val="7F7F7F" w:themeColor="text1" w:themeTint="80"/>
        </w:rPr>
      </w:pPr>
      <w:r w:rsidRPr="000512BC">
        <w:rPr>
          <w:rFonts w:ascii="Times New Roman" w:eastAsia="맑은 고딕" w:hAnsi="Times New Roman"/>
          <w:color w:val="7F7F7F" w:themeColor="text1" w:themeTint="80"/>
        </w:rPr>
        <w:t>Briefly describe the clinical problem or limitation of existing techniques that led to the development of the new or modified surgical method. Provide background information sufficient to understand the rationale and potential advantages of the proposed technique.</w:t>
      </w:r>
    </w:p>
    <w:p w14:paraId="4F5783F8" w14:textId="77777777" w:rsidR="007F3587" w:rsidRPr="000C7182" w:rsidRDefault="007F3587" w:rsidP="00795AC2">
      <w:pPr>
        <w:widowControl w:val="0"/>
        <w:shd w:val="clear" w:color="auto" w:fill="FCFCFC"/>
        <w:adjustRightInd w:val="0"/>
        <w:snapToGrid w:val="0"/>
        <w:spacing w:after="0" w:line="480" w:lineRule="auto"/>
        <w:ind w:firstLineChars="100" w:firstLine="180"/>
        <w:jc w:val="both"/>
        <w:rPr>
          <w:rFonts w:ascii="Times New Roman" w:hAnsi="Times New Roman"/>
          <w:color w:val="EE0000"/>
          <w:sz w:val="18"/>
          <w:szCs w:val="18"/>
        </w:rPr>
      </w:pPr>
      <w:bookmarkStart w:id="3" w:name="_Toc460500634"/>
      <w:r w:rsidRPr="000C7182">
        <w:rPr>
          <w:rFonts w:ascii="Times New Roman" w:hAnsi="Times New Roman"/>
          <w:color w:val="EE0000"/>
          <w:sz w:val="18"/>
          <w:szCs w:val="18"/>
        </w:rPr>
        <w:t xml:space="preserve">References must </w:t>
      </w:r>
      <w:proofErr w:type="gramStart"/>
      <w:r w:rsidRPr="000C7182">
        <w:rPr>
          <w:rFonts w:ascii="Times New Roman" w:hAnsi="Times New Roman"/>
          <w:color w:val="EE0000"/>
          <w:sz w:val="18"/>
          <w:szCs w:val="18"/>
        </w:rPr>
        <w:t>be numbered</w:t>
      </w:r>
      <w:proofErr w:type="gramEnd"/>
      <w:r w:rsidRPr="000C7182">
        <w:rPr>
          <w:rFonts w:ascii="Times New Roman" w:hAnsi="Times New Roman"/>
          <w:color w:val="EE0000"/>
          <w:sz w:val="18"/>
          <w:szCs w:val="18"/>
        </w:rPr>
        <w:t xml:space="preserve"> with superscripts according to their quotation order. When more than two quotations of the same authors are indicated in the main body, a comma must be placed between a discontinuous set of numbers, whereas a hyphen must be placed between the first and last numerals of a continuous set of numbers: “Kim et al. [1-3] insisted…” and “However, Lee et al. [4,5] showed opposing research results.”</w:t>
      </w:r>
    </w:p>
    <w:p w14:paraId="2015E75D" w14:textId="77777777" w:rsidR="003F4C3F" w:rsidRPr="000C7182" w:rsidRDefault="003F4C3F" w:rsidP="00B7267F">
      <w:pPr>
        <w:widowControl w:val="0"/>
        <w:adjustRightInd w:val="0"/>
        <w:snapToGrid w:val="0"/>
        <w:spacing w:after="0" w:line="480" w:lineRule="auto"/>
        <w:jc w:val="both"/>
        <w:rPr>
          <w:rFonts w:ascii="Times New Roman" w:eastAsia="Times New Roman" w:hAnsi="Times New Roman"/>
          <w:b/>
          <w:bCs/>
          <w:lang w:eastAsia="de-CH"/>
        </w:rPr>
      </w:pPr>
    </w:p>
    <w:p w14:paraId="03599083" w14:textId="307C94BC" w:rsidR="00E279E7" w:rsidRPr="000C7182" w:rsidRDefault="000C7182" w:rsidP="00B7267F">
      <w:pPr>
        <w:widowControl w:val="0"/>
        <w:adjustRightInd w:val="0"/>
        <w:snapToGrid w:val="0"/>
        <w:spacing w:after="0" w:line="480" w:lineRule="auto"/>
        <w:jc w:val="both"/>
        <w:rPr>
          <w:rFonts w:ascii="Times New Roman" w:eastAsia="Times New Roman" w:hAnsi="Times New Roman"/>
          <w:b/>
          <w:bCs/>
          <w:color w:val="002060"/>
          <w:sz w:val="28"/>
          <w:szCs w:val="28"/>
          <w:lang w:eastAsia="de-CH"/>
        </w:rPr>
      </w:pPr>
      <w:r w:rsidRPr="000C7182">
        <w:rPr>
          <w:rFonts w:ascii="Times New Roman" w:hAnsi="Times New Roman" w:hint="eastAsia"/>
          <w:b/>
          <w:bCs/>
          <w:color w:val="002060"/>
          <w:sz w:val="28"/>
          <w:szCs w:val="28"/>
          <w:lang w:eastAsia="ko-KR"/>
        </w:rPr>
        <w:t>T</w:t>
      </w:r>
      <w:r w:rsidRPr="000C7182">
        <w:rPr>
          <w:rFonts w:ascii="Times New Roman" w:eastAsia="Times New Roman" w:hAnsi="Times New Roman"/>
          <w:b/>
          <w:bCs/>
          <w:color w:val="002060"/>
          <w:sz w:val="28"/>
          <w:szCs w:val="28"/>
          <w:lang w:eastAsia="de-CH"/>
        </w:rPr>
        <w:t>echnical description</w:t>
      </w:r>
      <w:bookmarkEnd w:id="3"/>
    </w:p>
    <w:p w14:paraId="35B07F3C" w14:textId="77777777" w:rsidR="007F3587" w:rsidRPr="000C7182" w:rsidRDefault="007F3587" w:rsidP="00B7267F">
      <w:pPr>
        <w:widowControl w:val="0"/>
        <w:adjustRightInd w:val="0"/>
        <w:snapToGrid w:val="0"/>
        <w:spacing w:after="0" w:line="480" w:lineRule="auto"/>
        <w:jc w:val="both"/>
        <w:rPr>
          <w:rFonts w:ascii="Times New Roman" w:hAnsi="Times New Roman"/>
          <w:b/>
          <w:bCs/>
        </w:rPr>
      </w:pPr>
      <w:r w:rsidRPr="000C7182">
        <w:rPr>
          <w:rFonts w:ascii="Times New Roman" w:hAnsi="Times New Roman"/>
          <w:b/>
          <w:bCs/>
        </w:rPr>
        <w:t>Ethics statement</w:t>
      </w:r>
    </w:p>
    <w:p w14:paraId="6757C53F" w14:textId="0462556D" w:rsidR="007F3587" w:rsidRPr="007F0DCE" w:rsidRDefault="007F3587" w:rsidP="00B7267F">
      <w:pPr>
        <w:widowControl w:val="0"/>
        <w:adjustRightInd w:val="0"/>
        <w:snapToGrid w:val="0"/>
        <w:spacing w:after="0" w:line="480" w:lineRule="auto"/>
        <w:jc w:val="both"/>
        <w:rPr>
          <w:rFonts w:ascii="Times New Roman" w:hAnsi="Times New Roman"/>
          <w:color w:val="7F7F7F" w:themeColor="text1" w:themeTint="80"/>
        </w:rPr>
      </w:pPr>
      <w:r w:rsidRPr="007F0DCE">
        <w:rPr>
          <w:rFonts w:ascii="Times New Roman" w:hAnsi="Times New Roman"/>
          <w:color w:val="7F7F7F" w:themeColor="text1" w:themeTint="80"/>
        </w:rPr>
        <w:t xml:space="preserve">Informed consent </w:t>
      </w:r>
      <w:proofErr w:type="gramStart"/>
      <w:r w:rsidRPr="007F0DCE">
        <w:rPr>
          <w:rFonts w:ascii="Times New Roman" w:hAnsi="Times New Roman"/>
          <w:color w:val="7F7F7F" w:themeColor="text1" w:themeTint="80"/>
        </w:rPr>
        <w:t>was obtained</w:t>
      </w:r>
      <w:proofErr w:type="gramEnd"/>
      <w:r w:rsidRPr="007F0DCE">
        <w:rPr>
          <w:rFonts w:ascii="Times New Roman" w:hAnsi="Times New Roman"/>
          <w:color w:val="7F7F7F" w:themeColor="text1" w:themeTint="80"/>
        </w:rPr>
        <w:t xml:space="preserve"> from patients and/or their family. If it is challenging to obtain the informed consent, get approval by the Institutional Review Board (IRB), including the approval number. Please explain why </w:t>
      </w:r>
      <w:r w:rsidR="00D41DB6" w:rsidRPr="007F0DCE">
        <w:rPr>
          <w:rFonts w:ascii="Times New Roman" w:hAnsi="Times New Roman"/>
          <w:color w:val="7F7F7F" w:themeColor="text1" w:themeTint="80"/>
        </w:rPr>
        <w:t>obtainment</w:t>
      </w:r>
      <w:r w:rsidRPr="007F0DCE">
        <w:rPr>
          <w:rFonts w:ascii="Times New Roman" w:hAnsi="Times New Roman"/>
          <w:color w:val="7F7F7F" w:themeColor="text1" w:themeTint="80"/>
        </w:rPr>
        <w:t xml:space="preserve"> of informed consent was challenging. The most critical points of</w:t>
      </w:r>
      <w:r w:rsidRPr="007F0DCE">
        <w:rPr>
          <w:rFonts w:ascii="Times New Roman" w:hAnsi="Times New Roman"/>
          <w:color w:val="7F7F7F" w:themeColor="text1" w:themeTint="80"/>
          <w:lang w:eastAsia="ko-KR"/>
        </w:rPr>
        <w:t xml:space="preserve"> </w:t>
      </w:r>
      <w:r w:rsidRPr="007F0DCE">
        <w:rPr>
          <w:rFonts w:ascii="Times New Roman" w:hAnsi="Times New Roman"/>
          <w:color w:val="7F7F7F" w:themeColor="text1" w:themeTint="80"/>
        </w:rPr>
        <w:t>research and publication ethics are the safety of the study participants and the protection of personal information.</w:t>
      </w:r>
    </w:p>
    <w:p w14:paraId="34593185" w14:textId="77777777" w:rsidR="00DA3D1B" w:rsidRPr="000C7182" w:rsidRDefault="00DA3D1B" w:rsidP="00B7267F">
      <w:pPr>
        <w:widowControl w:val="0"/>
        <w:adjustRightInd w:val="0"/>
        <w:snapToGrid w:val="0"/>
        <w:spacing w:after="0" w:line="480" w:lineRule="auto"/>
        <w:jc w:val="both"/>
        <w:rPr>
          <w:rFonts w:ascii="Times New Roman" w:eastAsia="Times New Roman" w:hAnsi="Times New Roman"/>
          <w:b/>
          <w:bCs/>
          <w:color w:val="7F7F7F" w:themeColor="text1" w:themeTint="80"/>
          <w:lang w:eastAsia="de-CH"/>
        </w:rPr>
      </w:pPr>
    </w:p>
    <w:p w14:paraId="34802BFA" w14:textId="23EA9936" w:rsidR="00DA3D1B" w:rsidRPr="000C7182" w:rsidRDefault="000C7182" w:rsidP="00B7267F">
      <w:pPr>
        <w:widowControl w:val="0"/>
        <w:adjustRightInd w:val="0"/>
        <w:snapToGrid w:val="0"/>
        <w:spacing w:after="0" w:line="480" w:lineRule="auto"/>
        <w:jc w:val="both"/>
        <w:rPr>
          <w:rFonts w:ascii="Times New Roman" w:eastAsia="맑은 고딕" w:hAnsi="Times New Roman"/>
          <w:color w:val="7F7F7F" w:themeColor="text1" w:themeTint="80"/>
        </w:rPr>
      </w:pPr>
      <w:r w:rsidRPr="000C7182">
        <w:rPr>
          <w:rFonts w:ascii="Times New Roman" w:eastAsia="맑은 고딕" w:hAnsi="Times New Roman"/>
          <w:color w:val="7F7F7F" w:themeColor="text1" w:themeTint="80"/>
        </w:rPr>
        <w:t>Technical notes should report a novel surgical technique, a modification of an existing procedure, or a practical operative detail that may improve the management of musculoskeletal trauma. The focus should be on clear description and reproducibility rather than detailed clinical outcomes.</w:t>
      </w:r>
    </w:p>
    <w:p w14:paraId="15B36136" w14:textId="77777777" w:rsidR="000C7182" w:rsidRPr="000C7182" w:rsidRDefault="000C7182" w:rsidP="00B7267F">
      <w:pPr>
        <w:widowControl w:val="0"/>
        <w:adjustRightInd w:val="0"/>
        <w:snapToGrid w:val="0"/>
        <w:spacing w:after="0" w:line="480" w:lineRule="auto"/>
        <w:jc w:val="both"/>
        <w:rPr>
          <w:rFonts w:ascii="Times New Roman" w:eastAsia="맑은 고딕" w:hAnsi="Times New Roman"/>
          <w:color w:val="7F7F7F" w:themeColor="text1" w:themeTint="80"/>
        </w:rPr>
      </w:pPr>
    </w:p>
    <w:p w14:paraId="13D8411C" w14:textId="6131BD92" w:rsidR="000615AA" w:rsidRPr="000C7182" w:rsidRDefault="00485FA3" w:rsidP="00B7267F">
      <w:pPr>
        <w:widowControl w:val="0"/>
        <w:adjustRightInd w:val="0"/>
        <w:snapToGrid w:val="0"/>
        <w:spacing w:after="0" w:line="480" w:lineRule="auto"/>
        <w:jc w:val="both"/>
        <w:rPr>
          <w:rFonts w:ascii="Times New Roman" w:eastAsia="Times New Roman" w:hAnsi="Times New Roman"/>
          <w:b/>
          <w:bCs/>
          <w:color w:val="002060"/>
          <w:sz w:val="28"/>
          <w:szCs w:val="28"/>
          <w:lang w:eastAsia="de-CH"/>
        </w:rPr>
      </w:pPr>
      <w:r w:rsidRPr="000C7182">
        <w:rPr>
          <w:rFonts w:ascii="Times New Roman" w:eastAsia="Times New Roman" w:hAnsi="Times New Roman"/>
          <w:b/>
          <w:bCs/>
          <w:color w:val="002060"/>
          <w:sz w:val="28"/>
          <w:szCs w:val="28"/>
          <w:lang w:eastAsia="de-CH"/>
        </w:rPr>
        <w:t>D</w:t>
      </w:r>
      <w:r w:rsidR="007F3587" w:rsidRPr="000C7182">
        <w:rPr>
          <w:rFonts w:ascii="Times New Roman" w:eastAsia="Times New Roman" w:hAnsi="Times New Roman"/>
          <w:b/>
          <w:bCs/>
          <w:color w:val="002060"/>
          <w:sz w:val="28"/>
          <w:szCs w:val="28"/>
          <w:lang w:eastAsia="de-CH"/>
        </w:rPr>
        <w:t>iscussion</w:t>
      </w:r>
    </w:p>
    <w:p w14:paraId="465593E9" w14:textId="651247CB" w:rsidR="005C4A69" w:rsidRPr="000C7182" w:rsidRDefault="000512BC" w:rsidP="00D41DB6">
      <w:pPr>
        <w:widowControl w:val="0"/>
        <w:adjustRightInd w:val="0"/>
        <w:snapToGrid w:val="0"/>
        <w:spacing w:after="0" w:line="480" w:lineRule="auto"/>
        <w:jc w:val="both"/>
        <w:rPr>
          <w:rFonts w:ascii="Times New Roman" w:hAnsi="Times New Roman"/>
          <w:color w:val="7F7F7F" w:themeColor="text1" w:themeTint="80"/>
        </w:rPr>
      </w:pPr>
      <w:r w:rsidRPr="000512BC">
        <w:rPr>
          <w:rFonts w:ascii="Times New Roman" w:hAnsi="Times New Roman"/>
          <w:color w:val="7F7F7F" w:themeColor="text1" w:themeTint="80"/>
        </w:rPr>
        <w:t>Summarize the key advantages, potential limitations, and clinical implications of the described technique. Compare it briefly with conventional methods and highlight how it may improve surgical efficiency, safety, or outcomes.</w:t>
      </w:r>
    </w:p>
    <w:p w14:paraId="36380ED1" w14:textId="77777777" w:rsidR="00D41DB6" w:rsidRPr="000C7182" w:rsidRDefault="00D41DB6" w:rsidP="00D41DB6">
      <w:pPr>
        <w:widowControl w:val="0"/>
        <w:adjustRightInd w:val="0"/>
        <w:snapToGrid w:val="0"/>
        <w:spacing w:after="0" w:line="480" w:lineRule="auto"/>
        <w:jc w:val="both"/>
        <w:rPr>
          <w:rFonts w:ascii="Times New Roman" w:hAnsi="Times New Roman"/>
          <w:color w:val="7F7F7F" w:themeColor="text1" w:themeTint="80"/>
          <w:lang w:eastAsia="ko-KR"/>
        </w:rPr>
      </w:pPr>
    </w:p>
    <w:p w14:paraId="382F0FE7" w14:textId="77777777" w:rsidR="00A90B14" w:rsidRPr="000C7182" w:rsidRDefault="00A90B14" w:rsidP="00A90B14">
      <w:pPr>
        <w:adjustRightInd w:val="0"/>
        <w:snapToGrid w:val="0"/>
        <w:spacing w:after="0" w:line="480" w:lineRule="auto"/>
        <w:jc w:val="both"/>
        <w:rPr>
          <w:rFonts w:ascii="Times New Roman" w:hAnsi="Times New Roman"/>
          <w:b/>
          <w:bCs/>
          <w:color w:val="002060"/>
          <w:sz w:val="28"/>
          <w:szCs w:val="28"/>
          <w:lang w:eastAsia="ko-KR"/>
        </w:rPr>
      </w:pPr>
      <w:r w:rsidRPr="000C7182">
        <w:rPr>
          <w:rFonts w:ascii="Times New Roman" w:eastAsia="Times New Roman" w:hAnsi="Times New Roman"/>
          <w:b/>
          <w:bCs/>
          <w:color w:val="002060"/>
          <w:sz w:val="28"/>
          <w:szCs w:val="28"/>
          <w:lang w:eastAsia="de-CH"/>
        </w:rPr>
        <w:t xml:space="preserve">Article </w:t>
      </w:r>
      <w:r w:rsidRPr="000C7182">
        <w:rPr>
          <w:rFonts w:ascii="Times New Roman" w:hAnsi="Times New Roman" w:hint="eastAsia"/>
          <w:b/>
          <w:bCs/>
          <w:color w:val="002060"/>
          <w:sz w:val="28"/>
          <w:szCs w:val="28"/>
          <w:lang w:eastAsia="ko-KR"/>
        </w:rPr>
        <w:t>i</w:t>
      </w:r>
      <w:r w:rsidRPr="000C7182">
        <w:rPr>
          <w:rFonts w:ascii="Times New Roman" w:eastAsia="Times New Roman" w:hAnsi="Times New Roman"/>
          <w:b/>
          <w:bCs/>
          <w:color w:val="002060"/>
          <w:sz w:val="28"/>
          <w:szCs w:val="28"/>
          <w:lang w:eastAsia="de-CH"/>
        </w:rPr>
        <w:t>nformation</w:t>
      </w:r>
    </w:p>
    <w:p w14:paraId="0081D435" w14:textId="77777777" w:rsidR="00A90B14" w:rsidRPr="000C7182" w:rsidRDefault="00A90B14" w:rsidP="00A90B14">
      <w:pPr>
        <w:adjustRightInd w:val="0"/>
        <w:snapToGrid w:val="0"/>
        <w:spacing w:after="0" w:line="480" w:lineRule="auto"/>
        <w:jc w:val="both"/>
        <w:rPr>
          <w:rFonts w:ascii="Times New Roman" w:hAnsi="Times New Roman"/>
          <w:b/>
          <w:bCs/>
          <w:color w:val="000000"/>
          <w:lang w:eastAsia="ko-KR"/>
        </w:rPr>
      </w:pPr>
      <w:r w:rsidRPr="000C7182">
        <w:rPr>
          <w:rFonts w:ascii="Times New Roman" w:hAnsi="Times New Roman"/>
          <w:b/>
          <w:bCs/>
          <w:lang w:eastAsia="ko-KR"/>
        </w:rPr>
        <w:lastRenderedPageBreak/>
        <w:t>Author contributions</w:t>
      </w:r>
    </w:p>
    <w:p w14:paraId="0FB6AD14" w14:textId="77777777" w:rsidR="00A90B14" w:rsidRPr="000C7182" w:rsidRDefault="00A90B14" w:rsidP="00A90B14">
      <w:pPr>
        <w:adjustRightInd w:val="0"/>
        <w:snapToGrid w:val="0"/>
        <w:spacing w:after="0" w:line="480" w:lineRule="auto"/>
        <w:jc w:val="both"/>
        <w:rPr>
          <w:rFonts w:ascii="Times New Roman" w:hAnsi="Times New Roman"/>
          <w:color w:val="FF0000"/>
          <w:sz w:val="18"/>
          <w:szCs w:val="18"/>
          <w:lang w:eastAsia="ko-KR"/>
        </w:rPr>
      </w:pPr>
      <w:r w:rsidRPr="000C7182">
        <w:rPr>
          <w:rFonts w:ascii="Times New Roman" w:hAnsi="Times New Roman"/>
          <w:color w:val="FF0000"/>
          <w:sz w:val="18"/>
          <w:szCs w:val="18"/>
          <w:lang w:eastAsia="ko-KR"/>
        </w:rPr>
        <w:t xml:space="preserve">※ The contributions of all authors must </w:t>
      </w:r>
      <w:proofErr w:type="gramStart"/>
      <w:r w:rsidRPr="000C7182">
        <w:rPr>
          <w:rFonts w:ascii="Times New Roman" w:hAnsi="Times New Roman"/>
          <w:color w:val="FF0000"/>
          <w:sz w:val="18"/>
          <w:szCs w:val="18"/>
          <w:lang w:eastAsia="ko-KR"/>
        </w:rPr>
        <w:t>be described</w:t>
      </w:r>
      <w:proofErr w:type="gramEnd"/>
      <w:r w:rsidRPr="000C7182">
        <w:rPr>
          <w:rFonts w:ascii="Times New Roman" w:hAnsi="Times New Roman"/>
          <w:color w:val="FF0000"/>
          <w:sz w:val="18"/>
          <w:szCs w:val="18"/>
          <w:lang w:eastAsia="ko-KR"/>
        </w:rPr>
        <w:t xml:space="preserve"> using </w:t>
      </w:r>
      <w:proofErr w:type="spellStart"/>
      <w:r w:rsidRPr="000C7182">
        <w:rPr>
          <w:rFonts w:ascii="Times New Roman" w:hAnsi="Times New Roman"/>
          <w:color w:val="FF0000"/>
          <w:sz w:val="18"/>
          <w:szCs w:val="18"/>
          <w:lang w:eastAsia="ko-KR"/>
        </w:rPr>
        <w:t>CRediT</w:t>
      </w:r>
      <w:proofErr w:type="spellEnd"/>
      <w:r w:rsidRPr="000C7182">
        <w:rPr>
          <w:rFonts w:ascii="Times New Roman" w:hAnsi="Times New Roman"/>
          <w:color w:val="FF0000"/>
          <w:sz w:val="18"/>
          <w:szCs w:val="18"/>
          <w:lang w:eastAsia="ko-KR"/>
        </w:rPr>
        <w:t xml:space="preserve"> (Contributor Roles Taxonomy; https://credit.niso.org/). As per ICMJE guidelines, we require that all authors have made a substantial contribution to the research and manuscript preparation. This should include their role in </w:t>
      </w:r>
      <w:proofErr w:type="gramStart"/>
      <w:r w:rsidRPr="000C7182">
        <w:rPr>
          <w:rFonts w:ascii="Times New Roman" w:hAnsi="Times New Roman"/>
          <w:color w:val="FF0000"/>
          <w:sz w:val="18"/>
          <w:szCs w:val="18"/>
          <w:lang w:eastAsia="ko-KR"/>
        </w:rPr>
        <w:t>the research</w:t>
      </w:r>
      <w:proofErr w:type="gramEnd"/>
      <w:r w:rsidRPr="000C7182">
        <w:rPr>
          <w:rFonts w:ascii="Times New Roman" w:hAnsi="Times New Roman"/>
          <w:color w:val="FF0000"/>
          <w:sz w:val="18"/>
          <w:szCs w:val="18"/>
          <w:lang w:eastAsia="ko-KR"/>
        </w:rPr>
        <w:t>, data analysis, AND manuscript writing.</w:t>
      </w:r>
    </w:p>
    <w:p w14:paraId="6E1A981A" w14:textId="17CD0511"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lang w:eastAsia="ko-KR"/>
        </w:rPr>
        <w:t>​</w:t>
      </w:r>
      <w:r w:rsidRPr="000C7182">
        <w:rPr>
          <w:rFonts w:ascii="Times New Roman" w:hAnsi="Times New Roman"/>
          <w:color w:val="7F7F7F" w:themeColor="text1" w:themeTint="80"/>
          <w:lang w:eastAsia="ko-KR"/>
        </w:rPr>
        <w:t>Conceptualization: HGD</w:t>
      </w:r>
      <w:r w:rsidR="009C6CCC" w:rsidRPr="000C7182">
        <w:rPr>
          <w:rFonts w:ascii="Times New Roman" w:hAnsi="Times New Roman" w:hint="eastAsia"/>
          <w:color w:val="7F7F7F" w:themeColor="text1" w:themeTint="80"/>
          <w:lang w:eastAsia="ko-KR"/>
        </w:rPr>
        <w:t>.</w:t>
      </w:r>
    </w:p>
    <w:p w14:paraId="0D4A1FDD" w14:textId="2F4811DA"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Data curation: 2nd author</w:t>
      </w:r>
      <w:r w:rsidR="009C6CCC" w:rsidRPr="000C7182">
        <w:rPr>
          <w:rFonts w:ascii="Times New Roman" w:hAnsi="Times New Roman" w:hint="eastAsia"/>
          <w:color w:val="7F7F7F" w:themeColor="text1" w:themeTint="80"/>
          <w:lang w:eastAsia="ko-KR"/>
        </w:rPr>
        <w:t>.</w:t>
      </w:r>
    </w:p>
    <w:p w14:paraId="6FB50745" w14:textId="7AE1A644"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Formal analysis</w:t>
      </w:r>
      <w:r w:rsidRPr="000C7182">
        <w:rPr>
          <w:rFonts w:ascii="Times New Roman" w:hAnsi="Times New Roman" w:hint="eastAsia"/>
          <w:color w:val="7F7F7F" w:themeColor="text1" w:themeTint="80"/>
        </w:rPr>
        <w:t>:</w:t>
      </w:r>
      <w:r w:rsidRPr="000C7182">
        <w:rPr>
          <w:rFonts w:ascii="Times New Roman" w:hAnsi="Times New Roman"/>
          <w:color w:val="7F7F7F" w:themeColor="text1" w:themeTint="80"/>
          <w:lang w:eastAsia="ko-KR"/>
        </w:rPr>
        <w:t xml:space="preserve"> HGD</w:t>
      </w:r>
      <w:r w:rsidR="009C6CCC" w:rsidRPr="000C7182">
        <w:rPr>
          <w:rFonts w:ascii="Times New Roman" w:hAnsi="Times New Roman" w:hint="eastAsia"/>
          <w:color w:val="7F7F7F" w:themeColor="text1" w:themeTint="80"/>
          <w:lang w:eastAsia="ko-KR"/>
        </w:rPr>
        <w:t>.</w:t>
      </w:r>
    </w:p>
    <w:p w14:paraId="0EE4E5CB" w14:textId="3DB4893F"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Funding acquisition: HGD</w:t>
      </w:r>
      <w:r w:rsidR="009C6CCC" w:rsidRPr="000C7182">
        <w:rPr>
          <w:rFonts w:ascii="Times New Roman" w:hAnsi="Times New Roman" w:hint="eastAsia"/>
          <w:color w:val="7F7F7F" w:themeColor="text1" w:themeTint="80"/>
          <w:lang w:eastAsia="ko-KR"/>
        </w:rPr>
        <w:t>.</w:t>
      </w:r>
    </w:p>
    <w:p w14:paraId="7E505CCE" w14:textId="52020A2E"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​Investigation: 2nd author</w:t>
      </w:r>
      <w:r w:rsidR="009C6CCC" w:rsidRPr="000C7182">
        <w:rPr>
          <w:rFonts w:ascii="Times New Roman" w:hAnsi="Times New Roman" w:hint="eastAsia"/>
          <w:color w:val="7F7F7F" w:themeColor="text1" w:themeTint="80"/>
          <w:lang w:eastAsia="ko-KR"/>
        </w:rPr>
        <w:t>.</w:t>
      </w:r>
    </w:p>
    <w:p w14:paraId="6C0556A6" w14:textId="334D6DD0"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​Methodology: 3rd author, last author</w:t>
      </w:r>
      <w:r w:rsidR="009C6CCC" w:rsidRPr="000C7182">
        <w:rPr>
          <w:rFonts w:ascii="Times New Roman" w:hAnsi="Times New Roman" w:hint="eastAsia"/>
          <w:color w:val="7F7F7F" w:themeColor="text1" w:themeTint="80"/>
          <w:lang w:eastAsia="ko-KR"/>
        </w:rPr>
        <w:t>.</w:t>
      </w:r>
    </w:p>
    <w:p w14:paraId="23DA1C69" w14:textId="3C7A9C01"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Project administration</w:t>
      </w:r>
      <w:r w:rsidRPr="000C7182">
        <w:rPr>
          <w:rFonts w:ascii="Times New Roman" w:hAnsi="Times New Roman" w:hint="eastAsia"/>
          <w:color w:val="7F7F7F" w:themeColor="text1" w:themeTint="80"/>
        </w:rPr>
        <w:t>:</w:t>
      </w:r>
      <w:r w:rsidRPr="000C7182">
        <w:rPr>
          <w:rFonts w:ascii="Times New Roman" w:hAnsi="Times New Roman"/>
          <w:color w:val="7F7F7F" w:themeColor="text1" w:themeTint="80"/>
          <w:lang w:eastAsia="ko-KR"/>
        </w:rPr>
        <w:t xml:space="preserve"> ​HGD</w:t>
      </w:r>
      <w:r w:rsidR="009C6CCC" w:rsidRPr="000C7182">
        <w:rPr>
          <w:rFonts w:ascii="Times New Roman" w:hAnsi="Times New Roman" w:hint="eastAsia"/>
          <w:color w:val="7F7F7F" w:themeColor="text1" w:themeTint="80"/>
          <w:lang w:eastAsia="ko-KR"/>
        </w:rPr>
        <w:t>.</w:t>
      </w:r>
    </w:p>
    <w:p w14:paraId="0180B699" w14:textId="46BFAB3A"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​​Visualization: 3rd author</w:t>
      </w:r>
      <w:r w:rsidR="009C6CCC" w:rsidRPr="000C7182">
        <w:rPr>
          <w:rFonts w:ascii="Times New Roman" w:hAnsi="Times New Roman" w:hint="eastAsia"/>
          <w:color w:val="7F7F7F" w:themeColor="text1" w:themeTint="80"/>
          <w:lang w:eastAsia="ko-KR"/>
        </w:rPr>
        <w:t>.</w:t>
      </w:r>
    </w:p>
    <w:p w14:paraId="41E9C5E0" w14:textId="4218BA3E"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Writing–original draft: HGD, 2nd author</w:t>
      </w:r>
      <w:r w:rsidR="009C6CCC" w:rsidRPr="000C7182">
        <w:rPr>
          <w:rFonts w:ascii="Times New Roman" w:hAnsi="Times New Roman" w:hint="eastAsia"/>
          <w:color w:val="7F7F7F" w:themeColor="text1" w:themeTint="80"/>
          <w:lang w:eastAsia="ko-KR"/>
        </w:rPr>
        <w:t>.</w:t>
      </w:r>
    </w:p>
    <w:p w14:paraId="4059085B" w14:textId="49ADC520"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Writing–review &amp; editing: all authors</w:t>
      </w:r>
      <w:r w:rsidR="009C6CCC" w:rsidRPr="000C7182">
        <w:rPr>
          <w:rFonts w:ascii="Times New Roman" w:hAnsi="Times New Roman" w:hint="eastAsia"/>
          <w:color w:val="7F7F7F" w:themeColor="text1" w:themeTint="80"/>
          <w:lang w:eastAsia="ko-KR"/>
        </w:rPr>
        <w:t>.</w:t>
      </w:r>
    </w:p>
    <w:p w14:paraId="32A2522B"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 xml:space="preserve">All authors read and </w:t>
      </w:r>
      <w:proofErr w:type="gramStart"/>
      <w:r w:rsidRPr="000C7182">
        <w:rPr>
          <w:rFonts w:ascii="Times New Roman" w:hAnsi="Times New Roman"/>
          <w:color w:val="7F7F7F" w:themeColor="text1" w:themeTint="80"/>
          <w:lang w:eastAsia="ko-KR"/>
        </w:rPr>
        <w:t>approved</w:t>
      </w:r>
      <w:proofErr w:type="gramEnd"/>
      <w:r w:rsidRPr="000C7182">
        <w:rPr>
          <w:rFonts w:ascii="Times New Roman" w:hAnsi="Times New Roman"/>
          <w:color w:val="7F7F7F" w:themeColor="text1" w:themeTint="80"/>
          <w:lang w:eastAsia="ko-KR"/>
        </w:rPr>
        <w:t xml:space="preserve"> the final manuscript.​</w:t>
      </w:r>
    </w:p>
    <w:p w14:paraId="1836FD90" w14:textId="77777777" w:rsidR="00A90B14" w:rsidRPr="000C7182" w:rsidRDefault="00A90B14" w:rsidP="00A90B14">
      <w:pPr>
        <w:adjustRightInd w:val="0"/>
        <w:snapToGrid w:val="0"/>
        <w:spacing w:after="0" w:line="480" w:lineRule="auto"/>
        <w:jc w:val="both"/>
        <w:rPr>
          <w:rFonts w:ascii="Times New Roman" w:hAnsi="Times New Roman"/>
          <w:lang w:eastAsia="ko-KR"/>
        </w:rPr>
      </w:pPr>
    </w:p>
    <w:p w14:paraId="10AA2ACC" w14:textId="77777777" w:rsidR="00A90B14" w:rsidRPr="000C7182" w:rsidRDefault="00A90B14" w:rsidP="00A90B14">
      <w:pPr>
        <w:adjustRightInd w:val="0"/>
        <w:snapToGrid w:val="0"/>
        <w:spacing w:after="0" w:line="480" w:lineRule="auto"/>
        <w:jc w:val="both"/>
        <w:rPr>
          <w:rFonts w:ascii="Times New Roman" w:hAnsi="Times New Roman"/>
          <w:b/>
          <w:bCs/>
          <w:lang w:eastAsia="ko-KR"/>
        </w:rPr>
      </w:pPr>
      <w:r w:rsidRPr="000C7182">
        <w:rPr>
          <w:rFonts w:ascii="Times New Roman" w:hAnsi="Times New Roman"/>
          <w:b/>
          <w:bCs/>
          <w:lang w:eastAsia="ko-KR"/>
        </w:rPr>
        <w:t>Conflicts of interest</w:t>
      </w:r>
    </w:p>
    <w:p w14:paraId="6B389166"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 xml:space="preserve">Authors </w:t>
      </w:r>
      <w:proofErr w:type="gramStart"/>
      <w:r w:rsidRPr="000C7182">
        <w:rPr>
          <w:rFonts w:ascii="Times New Roman" w:hAnsi="Times New Roman"/>
          <w:color w:val="7F7F7F" w:themeColor="text1" w:themeTint="80"/>
          <w:lang w:eastAsia="ko-KR"/>
        </w:rPr>
        <w:t>are required</w:t>
      </w:r>
      <w:proofErr w:type="gramEnd"/>
      <w:r w:rsidRPr="000C7182">
        <w:rPr>
          <w:rFonts w:ascii="Times New Roman" w:hAnsi="Times New Roman"/>
          <w:color w:val="7F7F7F" w:themeColor="text1" w:themeTint="80"/>
          <w:lang w:eastAsia="ko-KR"/>
        </w:rPr>
        <w:t xml:space="preserve"> to disclose any </w:t>
      </w:r>
      <w:proofErr w:type="gramStart"/>
      <w:r w:rsidRPr="000C7182">
        <w:rPr>
          <w:rFonts w:ascii="Times New Roman" w:hAnsi="Times New Roman"/>
          <w:color w:val="7F7F7F" w:themeColor="text1" w:themeTint="80"/>
          <w:lang w:eastAsia="ko-KR"/>
        </w:rPr>
        <w:t>possible conflicts</w:t>
      </w:r>
      <w:proofErr w:type="gramEnd"/>
      <w:r w:rsidRPr="000C7182">
        <w:rPr>
          <w:rFonts w:ascii="Times New Roman" w:hAnsi="Times New Roman"/>
          <w:color w:val="7F7F7F" w:themeColor="text1" w:themeTint="80"/>
          <w:lang w:eastAsia="ko-KR"/>
        </w:rPr>
        <w:t xml:space="preserve"> of interest. If there are no conflicts of interest, please state: “The authors have no conflicts of interest to declare.” If you are an Editorial Board Member of this journal, this must also </w:t>
      </w:r>
      <w:proofErr w:type="gramStart"/>
      <w:r w:rsidRPr="000C7182">
        <w:rPr>
          <w:rFonts w:ascii="Times New Roman" w:hAnsi="Times New Roman"/>
          <w:color w:val="7F7F7F" w:themeColor="text1" w:themeTint="80"/>
          <w:lang w:eastAsia="ko-KR"/>
        </w:rPr>
        <w:t>be clearly disclosed</w:t>
      </w:r>
      <w:proofErr w:type="gramEnd"/>
      <w:r w:rsidRPr="000C7182">
        <w:rPr>
          <w:rFonts w:ascii="Times New Roman" w:hAnsi="Times New Roman"/>
          <w:color w:val="7F7F7F" w:themeColor="text1" w:themeTint="80"/>
          <w:lang w:eastAsia="ko-KR"/>
        </w:rPr>
        <w:t>.</w:t>
      </w:r>
    </w:p>
    <w:p w14:paraId="742EE638" w14:textId="77777777" w:rsidR="00A90B14" w:rsidRPr="000C7182" w:rsidRDefault="00A90B14" w:rsidP="00A90B14">
      <w:pPr>
        <w:adjustRightInd w:val="0"/>
        <w:snapToGrid w:val="0"/>
        <w:spacing w:after="0" w:line="480" w:lineRule="auto"/>
        <w:jc w:val="both"/>
        <w:rPr>
          <w:rFonts w:ascii="Times New Roman" w:hAnsi="Times New Roman"/>
          <w:lang w:eastAsia="ko-KR"/>
        </w:rPr>
      </w:pPr>
    </w:p>
    <w:p w14:paraId="4642EF66" w14:textId="77777777" w:rsidR="00A90B14" w:rsidRPr="000C7182" w:rsidRDefault="00A90B14" w:rsidP="00A90B14">
      <w:pPr>
        <w:adjustRightInd w:val="0"/>
        <w:snapToGrid w:val="0"/>
        <w:spacing w:after="0" w:line="480" w:lineRule="auto"/>
        <w:jc w:val="both"/>
        <w:rPr>
          <w:rFonts w:ascii="Times New Roman" w:hAnsi="Times New Roman"/>
          <w:b/>
          <w:bCs/>
          <w:lang w:eastAsia="ko-KR"/>
        </w:rPr>
      </w:pPr>
      <w:r w:rsidRPr="000C7182">
        <w:rPr>
          <w:rFonts w:ascii="Times New Roman" w:hAnsi="Times New Roman"/>
          <w:b/>
          <w:bCs/>
          <w:lang w:eastAsia="ko-KR"/>
        </w:rPr>
        <w:t>Funding</w:t>
      </w:r>
    </w:p>
    <w:p w14:paraId="10E6FC0B"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 xml:space="preserve">If funding/support </w:t>
      </w:r>
      <w:proofErr w:type="gramStart"/>
      <w:r w:rsidRPr="000C7182">
        <w:rPr>
          <w:rFonts w:ascii="Times New Roman" w:hAnsi="Times New Roman"/>
          <w:color w:val="7F7F7F" w:themeColor="text1" w:themeTint="80"/>
          <w:lang w:eastAsia="ko-KR"/>
        </w:rPr>
        <w:t>was received</w:t>
      </w:r>
      <w:proofErr w:type="gramEnd"/>
      <w:r w:rsidRPr="000C7182">
        <w:rPr>
          <w:rFonts w:ascii="Times New Roman" w:hAnsi="Times New Roman"/>
          <w:color w:val="7F7F7F" w:themeColor="text1" w:themeTint="80"/>
          <w:lang w:eastAsia="ko-KR"/>
        </w:rPr>
        <w:t>, provide the funding information, including the name of the funding agency, the country, and if available, the number of the grant. If the authors did not receive any funding/support, please state: “None.”</w:t>
      </w:r>
    </w:p>
    <w:p w14:paraId="085FD943"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p>
    <w:p w14:paraId="601E99B5" w14:textId="77777777" w:rsidR="00A90B14" w:rsidRPr="000C7182" w:rsidRDefault="00A90B14" w:rsidP="00A90B14">
      <w:pPr>
        <w:adjustRightInd w:val="0"/>
        <w:snapToGrid w:val="0"/>
        <w:spacing w:after="0" w:line="480" w:lineRule="auto"/>
        <w:jc w:val="both"/>
        <w:rPr>
          <w:rFonts w:ascii="Times New Roman" w:hAnsi="Times New Roman"/>
          <w:b/>
          <w:bCs/>
          <w:color w:val="000000" w:themeColor="text1"/>
          <w:lang w:eastAsia="ko-KR"/>
        </w:rPr>
      </w:pPr>
      <w:r w:rsidRPr="000C7182">
        <w:rPr>
          <w:rFonts w:ascii="Times New Roman" w:hAnsi="Times New Roman"/>
          <w:b/>
          <w:bCs/>
          <w:color w:val="000000" w:themeColor="text1"/>
          <w:lang w:eastAsia="ko-KR"/>
        </w:rPr>
        <w:t>Data availability</w:t>
      </w:r>
    </w:p>
    <w:p w14:paraId="10FBA1B4" w14:textId="13078618"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hint="eastAsia"/>
          <w:color w:val="7F7F7F" w:themeColor="text1" w:themeTint="80"/>
          <w:lang w:eastAsia="ko-KR"/>
        </w:rPr>
        <w:t>Not applicable.</w:t>
      </w:r>
    </w:p>
    <w:p w14:paraId="20772DEA" w14:textId="77777777" w:rsidR="00A90B14" w:rsidRPr="000C7182" w:rsidRDefault="00A90B14" w:rsidP="00A90B14">
      <w:pPr>
        <w:adjustRightInd w:val="0"/>
        <w:snapToGrid w:val="0"/>
        <w:spacing w:after="0" w:line="480" w:lineRule="auto"/>
        <w:jc w:val="both"/>
        <w:rPr>
          <w:rFonts w:ascii="Times New Roman" w:hAnsi="Times New Roman"/>
          <w:lang w:eastAsia="ko-KR"/>
        </w:rPr>
      </w:pPr>
    </w:p>
    <w:p w14:paraId="17293457" w14:textId="77777777" w:rsidR="00A90B14" w:rsidRPr="000C7182" w:rsidRDefault="00A90B14" w:rsidP="00A90B14">
      <w:pPr>
        <w:adjustRightInd w:val="0"/>
        <w:snapToGrid w:val="0"/>
        <w:spacing w:after="0" w:line="480" w:lineRule="auto"/>
        <w:jc w:val="both"/>
        <w:rPr>
          <w:rFonts w:ascii="Times New Roman" w:hAnsi="Times New Roman"/>
          <w:b/>
          <w:bCs/>
          <w:lang w:eastAsia="ko-KR"/>
        </w:rPr>
      </w:pPr>
      <w:r w:rsidRPr="000C7182">
        <w:rPr>
          <w:rFonts w:ascii="Times New Roman" w:hAnsi="Times New Roman"/>
          <w:b/>
          <w:bCs/>
          <w:lang w:eastAsia="ko-KR"/>
        </w:rPr>
        <w:t>Acknowledgments</w:t>
      </w:r>
      <w:r w:rsidRPr="000C7182">
        <w:rPr>
          <w:rFonts w:ascii="Times New Roman" w:hAnsi="Times New Roman" w:hint="eastAsia"/>
          <w:b/>
          <w:bCs/>
          <w:lang w:eastAsia="ko-KR"/>
        </w:rPr>
        <w:t xml:space="preserve"> </w:t>
      </w:r>
      <w:r w:rsidRPr="000C7182">
        <w:rPr>
          <w:rFonts w:ascii="Times New Roman" w:hAnsi="Times New Roman"/>
          <w:b/>
          <w:bCs/>
          <w:lang w:eastAsia="ko-KR"/>
        </w:rPr>
        <w:t>(if applicable)</w:t>
      </w:r>
    </w:p>
    <w:p w14:paraId="22C9A847"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OOO (OO University, City, Country) provided statistical support.</w:t>
      </w:r>
    </w:p>
    <w:p w14:paraId="2D4967E3"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proofErr w:type="gramStart"/>
      <w:r w:rsidRPr="000C7182">
        <w:rPr>
          <w:rFonts w:ascii="Times New Roman" w:hAnsi="Times New Roman"/>
          <w:color w:val="7F7F7F" w:themeColor="text1" w:themeTint="80"/>
          <w:lang w:eastAsia="ko-KR"/>
        </w:rPr>
        <w:t>Persons</w:t>
      </w:r>
      <w:proofErr w:type="gramEnd"/>
      <w:r w:rsidRPr="000C7182">
        <w:rPr>
          <w:rFonts w:ascii="Times New Roman" w:hAnsi="Times New Roman"/>
          <w:color w:val="7F7F7F" w:themeColor="text1" w:themeTint="80"/>
          <w:lang w:eastAsia="ko-KR"/>
        </w:rPr>
        <w:t xml:space="preserve"> or institutes that contributed to the papers but did not meet the criteria for authorship </w:t>
      </w:r>
      <w:proofErr w:type="gramStart"/>
      <w:r w:rsidRPr="000C7182">
        <w:rPr>
          <w:rFonts w:ascii="Times New Roman" w:hAnsi="Times New Roman"/>
          <w:color w:val="7F7F7F" w:themeColor="text1" w:themeTint="80"/>
          <w:lang w:eastAsia="ko-KR"/>
        </w:rPr>
        <w:t>are acknowledged</w:t>
      </w:r>
      <w:proofErr w:type="gramEnd"/>
      <w:r w:rsidRPr="000C7182">
        <w:rPr>
          <w:rFonts w:ascii="Times New Roman" w:hAnsi="Times New Roman"/>
          <w:color w:val="7F7F7F" w:themeColor="text1" w:themeTint="80"/>
          <w:lang w:eastAsia="ko-KR"/>
        </w:rPr>
        <w:t xml:space="preserve"> here. If there are none, please state: “None.”</w:t>
      </w:r>
    </w:p>
    <w:p w14:paraId="74233CDD"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p>
    <w:p w14:paraId="06E2DC7B" w14:textId="77777777" w:rsidR="00A90B14" w:rsidRPr="000C7182" w:rsidRDefault="00A90B14" w:rsidP="00A90B14">
      <w:pPr>
        <w:adjustRightInd w:val="0"/>
        <w:snapToGrid w:val="0"/>
        <w:spacing w:after="0" w:line="480" w:lineRule="auto"/>
        <w:jc w:val="both"/>
        <w:rPr>
          <w:rFonts w:ascii="Times New Roman" w:hAnsi="Times New Roman"/>
          <w:b/>
          <w:bCs/>
        </w:rPr>
      </w:pPr>
      <w:r w:rsidRPr="000C7182">
        <w:rPr>
          <w:rFonts w:ascii="Times New Roman" w:hAnsi="Times New Roman"/>
          <w:b/>
          <w:bCs/>
        </w:rPr>
        <w:t>Supplementary materials</w:t>
      </w:r>
    </w:p>
    <w:p w14:paraId="48310744" w14:textId="77777777" w:rsidR="00A90B14" w:rsidRPr="000C7182" w:rsidRDefault="00A90B14" w:rsidP="00A90B14">
      <w:pPr>
        <w:adjustRightInd w:val="0"/>
        <w:snapToGrid w:val="0"/>
        <w:spacing w:after="0" w:line="480" w:lineRule="auto"/>
        <w:jc w:val="both"/>
        <w:rPr>
          <w:rFonts w:ascii="Times New Roman" w:hAnsi="Times New Roman"/>
          <w:color w:val="EE0000"/>
          <w:sz w:val="18"/>
          <w:szCs w:val="18"/>
        </w:rPr>
      </w:pPr>
      <w:r w:rsidRPr="000C7182">
        <w:rPr>
          <w:rFonts w:ascii="Times New Roman" w:hAnsi="Times New Roman"/>
          <w:color w:val="EE0000"/>
          <w:sz w:val="18"/>
          <w:szCs w:val="18"/>
        </w:rPr>
        <w:t xml:space="preserve">Please upload supplementary files to the submission system. Each supplementary file must </w:t>
      </w:r>
      <w:proofErr w:type="gramStart"/>
      <w:r w:rsidRPr="000C7182">
        <w:rPr>
          <w:rFonts w:ascii="Times New Roman" w:hAnsi="Times New Roman"/>
          <w:color w:val="EE0000"/>
          <w:sz w:val="18"/>
          <w:szCs w:val="18"/>
        </w:rPr>
        <w:t>be cited</w:t>
      </w:r>
      <w:proofErr w:type="gramEnd"/>
      <w:r w:rsidRPr="000C7182">
        <w:rPr>
          <w:rFonts w:ascii="Times New Roman" w:hAnsi="Times New Roman"/>
          <w:color w:val="EE0000"/>
          <w:sz w:val="18"/>
          <w:szCs w:val="18"/>
        </w:rPr>
        <w:t xml:space="preserve"> within the main text and have a descriptive title.</w:t>
      </w:r>
    </w:p>
    <w:p w14:paraId="1BF09878" w14:textId="77777777" w:rsidR="00A90B14" w:rsidRPr="000C7182" w:rsidRDefault="00A90B14" w:rsidP="00A90B14">
      <w:pPr>
        <w:adjustRightInd w:val="0"/>
        <w:snapToGrid w:val="0"/>
        <w:spacing w:after="0" w:line="480" w:lineRule="auto"/>
        <w:jc w:val="both"/>
        <w:rPr>
          <w:rFonts w:ascii="Times New Roman" w:hAnsi="Times New Roman"/>
          <w:color w:val="767171" w:themeColor="background2" w:themeShade="80"/>
        </w:rPr>
      </w:pPr>
      <w:r w:rsidRPr="000C7182">
        <w:rPr>
          <w:rFonts w:ascii="Times New Roman" w:hAnsi="Times New Roman"/>
          <w:color w:val="767171" w:themeColor="background2" w:themeShade="80"/>
        </w:rPr>
        <w:t xml:space="preserve">Supplement 1. Checklist for </w:t>
      </w:r>
      <w:r w:rsidRPr="000C7182">
        <w:rPr>
          <w:rFonts w:ascii="Times New Roman" w:hAnsi="Times New Roman"/>
          <w:color w:val="767171" w:themeColor="background2" w:themeShade="80"/>
          <w:lang w:eastAsia="ko-KR"/>
        </w:rPr>
        <w:t>STROBE</w:t>
      </w:r>
      <w:r w:rsidRPr="000C7182">
        <w:rPr>
          <w:rFonts w:ascii="Times New Roman" w:hAnsi="Times New Roman"/>
          <w:color w:val="767171" w:themeColor="background2" w:themeShade="80"/>
        </w:rPr>
        <w:t xml:space="preserve"> reporting guidelines compliance.</w:t>
      </w:r>
    </w:p>
    <w:p w14:paraId="7815E21F" w14:textId="77777777" w:rsidR="00A90B14" w:rsidRPr="000C7182" w:rsidRDefault="00A90B14" w:rsidP="00A90B14">
      <w:pPr>
        <w:adjustRightInd w:val="0"/>
        <w:snapToGrid w:val="0"/>
        <w:spacing w:after="0" w:line="480" w:lineRule="auto"/>
        <w:jc w:val="both"/>
        <w:rPr>
          <w:rFonts w:ascii="Times New Roman" w:hAnsi="Times New Roman"/>
          <w:color w:val="767171" w:themeColor="background2" w:themeShade="80"/>
        </w:rPr>
      </w:pPr>
      <w:r w:rsidRPr="000C7182">
        <w:rPr>
          <w:rFonts w:ascii="Times New Roman" w:hAnsi="Times New Roman"/>
          <w:color w:val="767171" w:themeColor="background2" w:themeShade="80"/>
        </w:rPr>
        <w:t xml:space="preserve">Supplement 2. </w:t>
      </w:r>
      <w:r w:rsidRPr="000C7182">
        <w:rPr>
          <w:rFonts w:ascii="Times New Roman" w:hAnsi="Times New Roman"/>
          <w:color w:val="767171" w:themeColor="background2" w:themeShade="80"/>
          <w:lang w:eastAsia="ko-KR"/>
        </w:rPr>
        <w:t>OOOOOOO</w:t>
      </w:r>
    </w:p>
    <w:p w14:paraId="7A90B7BE" w14:textId="77777777" w:rsidR="00A90B14" w:rsidRPr="000C7182" w:rsidRDefault="00A90B14" w:rsidP="00A90B14">
      <w:pPr>
        <w:adjustRightInd w:val="0"/>
        <w:snapToGrid w:val="0"/>
        <w:spacing w:after="0" w:line="480" w:lineRule="auto"/>
        <w:jc w:val="both"/>
        <w:rPr>
          <w:rFonts w:ascii="Times New Roman" w:hAnsi="Times New Roman"/>
          <w:color w:val="767171" w:themeColor="background2" w:themeShade="80"/>
        </w:rPr>
      </w:pPr>
      <w:r w:rsidRPr="000C7182">
        <w:rPr>
          <w:rFonts w:ascii="Times New Roman" w:hAnsi="Times New Roman"/>
          <w:color w:val="767171" w:themeColor="background2" w:themeShade="80"/>
        </w:rPr>
        <w:t>If no supplementary material is available, write:</w:t>
      </w:r>
      <w:r w:rsidRPr="000C7182">
        <w:rPr>
          <w:rFonts w:ascii="Times New Roman" w:hAnsi="Times New Roman"/>
          <w:color w:val="7F7F7F" w:themeColor="text1" w:themeTint="80"/>
          <w:lang w:eastAsia="ko-KR"/>
        </w:rPr>
        <w:t xml:space="preserve"> “None.”</w:t>
      </w:r>
    </w:p>
    <w:p w14:paraId="1CE5F73A" w14:textId="77777777" w:rsidR="00A90B14" w:rsidRPr="000C7182" w:rsidRDefault="00A90B14" w:rsidP="00A90B14">
      <w:pPr>
        <w:adjustRightInd w:val="0"/>
        <w:snapToGrid w:val="0"/>
        <w:spacing w:after="0" w:line="480" w:lineRule="auto"/>
        <w:jc w:val="both"/>
        <w:rPr>
          <w:rFonts w:ascii="Times New Roman" w:hAnsi="Times New Roman"/>
          <w:b/>
          <w:bCs/>
        </w:rPr>
      </w:pPr>
    </w:p>
    <w:p w14:paraId="3D4A21A5" w14:textId="77777777" w:rsidR="00A90B14" w:rsidRPr="000C7182" w:rsidRDefault="00A90B14" w:rsidP="00A90B14">
      <w:pPr>
        <w:adjustRightInd w:val="0"/>
        <w:snapToGrid w:val="0"/>
        <w:spacing w:after="0" w:line="480" w:lineRule="auto"/>
        <w:jc w:val="both"/>
        <w:rPr>
          <w:rFonts w:ascii="Times New Roman" w:hAnsi="Times New Roman"/>
          <w:b/>
          <w:bCs/>
          <w:lang w:eastAsia="ko-KR"/>
        </w:rPr>
      </w:pPr>
      <w:r w:rsidRPr="000C7182">
        <w:rPr>
          <w:rFonts w:ascii="Times New Roman" w:hAnsi="Times New Roman"/>
          <w:b/>
          <w:bCs/>
        </w:rPr>
        <w:t>Disclosure of generative AI use</w:t>
      </w:r>
      <w:r w:rsidRPr="000C7182">
        <w:rPr>
          <w:rFonts w:ascii="Times New Roman" w:hAnsi="Times New Roman"/>
          <w:b/>
          <w:bCs/>
          <w:lang w:eastAsia="ko-KR"/>
        </w:rPr>
        <w:t xml:space="preserve"> (if applicable)</w:t>
      </w:r>
    </w:p>
    <w:p w14:paraId="5FF98BE9" w14:textId="77777777" w:rsidR="00A90B14" w:rsidRPr="000C7182" w:rsidRDefault="00A90B14" w:rsidP="00A90B14">
      <w:pPr>
        <w:adjustRightInd w:val="0"/>
        <w:snapToGrid w:val="0"/>
        <w:spacing w:after="0" w:line="480" w:lineRule="auto"/>
        <w:jc w:val="both"/>
        <w:rPr>
          <w:rFonts w:ascii="Times New Roman" w:hAnsi="Times New Roman"/>
          <w:b/>
          <w:bCs/>
          <w:lang w:eastAsia="ko-KR"/>
        </w:rPr>
      </w:pPr>
    </w:p>
    <w:p w14:paraId="037942BD" w14:textId="77777777" w:rsidR="00A90B14" w:rsidRPr="000C7182" w:rsidRDefault="00A90B14" w:rsidP="00A90B14">
      <w:pPr>
        <w:adjustRightInd w:val="0"/>
        <w:snapToGrid w:val="0"/>
        <w:spacing w:after="0" w:line="480" w:lineRule="auto"/>
        <w:jc w:val="both"/>
        <w:rPr>
          <w:rFonts w:ascii="Times New Roman" w:hAnsi="Times New Roman"/>
          <w:b/>
          <w:bCs/>
          <w:lang w:eastAsia="ko-KR"/>
        </w:rPr>
      </w:pPr>
      <w:r w:rsidRPr="000C7182">
        <w:rPr>
          <w:rFonts w:ascii="Times New Roman" w:hAnsi="Times New Roman"/>
          <w:b/>
          <w:bCs/>
          <w:lang w:eastAsia="ko-KR"/>
        </w:rPr>
        <w:t>Additional information (if applicable)</w:t>
      </w:r>
    </w:p>
    <w:p w14:paraId="5E01FF03"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 xml:space="preserve">This study </w:t>
      </w:r>
      <w:proofErr w:type="gramStart"/>
      <w:r w:rsidRPr="000C7182">
        <w:rPr>
          <w:rFonts w:ascii="Times New Roman" w:hAnsi="Times New Roman"/>
          <w:color w:val="7F7F7F" w:themeColor="text1" w:themeTint="80"/>
          <w:lang w:eastAsia="ko-KR"/>
        </w:rPr>
        <w:t>was presented</w:t>
      </w:r>
      <w:proofErr w:type="gramEnd"/>
      <w:r w:rsidRPr="000C7182">
        <w:rPr>
          <w:rFonts w:ascii="Times New Roman" w:hAnsi="Times New Roman"/>
          <w:color w:val="7F7F7F" w:themeColor="text1" w:themeTint="80"/>
          <w:lang w:eastAsia="ko-KR"/>
        </w:rPr>
        <w:t xml:space="preserve"> at the OO Conference on March 2022 in City, Country.</w:t>
      </w:r>
    </w:p>
    <w:p w14:paraId="0DA0F254"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r w:rsidRPr="000C7182">
        <w:rPr>
          <w:rFonts w:ascii="Times New Roman" w:hAnsi="Times New Roman"/>
          <w:color w:val="7F7F7F" w:themeColor="text1" w:themeTint="80"/>
          <w:lang w:eastAsia="ko-KR"/>
        </w:rPr>
        <w:t xml:space="preserve">Any other information relevant to the article should </w:t>
      </w:r>
      <w:proofErr w:type="gramStart"/>
      <w:r w:rsidRPr="000C7182">
        <w:rPr>
          <w:rFonts w:ascii="Times New Roman" w:hAnsi="Times New Roman"/>
          <w:color w:val="7F7F7F" w:themeColor="text1" w:themeTint="80"/>
          <w:lang w:eastAsia="ko-KR"/>
        </w:rPr>
        <w:t>be stated</w:t>
      </w:r>
      <w:proofErr w:type="gramEnd"/>
      <w:r w:rsidRPr="000C7182">
        <w:rPr>
          <w:rFonts w:ascii="Times New Roman" w:hAnsi="Times New Roman"/>
          <w:color w:val="7F7F7F" w:themeColor="text1" w:themeTint="80"/>
          <w:lang w:eastAsia="ko-KR"/>
        </w:rPr>
        <w:t xml:space="preserve"> here.</w:t>
      </w:r>
    </w:p>
    <w:p w14:paraId="727D4AFE"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ko-KR"/>
        </w:rPr>
      </w:pPr>
    </w:p>
    <w:p w14:paraId="4BB2E13E" w14:textId="77777777" w:rsidR="00A90B14" w:rsidRPr="000C7182" w:rsidRDefault="00A90B14" w:rsidP="00A90B14">
      <w:pPr>
        <w:adjustRightInd w:val="0"/>
        <w:snapToGrid w:val="0"/>
        <w:spacing w:after="0" w:line="480" w:lineRule="auto"/>
        <w:jc w:val="both"/>
        <w:rPr>
          <w:rFonts w:ascii="Times New Roman" w:hAnsi="Times New Roman"/>
          <w:b/>
          <w:bCs/>
          <w:lang w:eastAsia="ko-KR"/>
        </w:rPr>
      </w:pPr>
      <w:r w:rsidRPr="000C7182">
        <w:rPr>
          <w:rFonts w:ascii="Times New Roman" w:hAnsi="Times New Roman"/>
          <w:b/>
          <w:bCs/>
          <w:lang w:eastAsia="ko-KR"/>
        </w:rPr>
        <w:t>ORCID</w:t>
      </w:r>
    </w:p>
    <w:p w14:paraId="2877E1D0"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de-CH"/>
        </w:rPr>
      </w:pPr>
      <w:r w:rsidRPr="000C7182">
        <w:rPr>
          <w:rFonts w:ascii="Times New Roman" w:hAnsi="Times New Roman"/>
          <w:color w:val="7F7F7F" w:themeColor="text1" w:themeTint="80"/>
          <w:lang w:eastAsia="de-CH"/>
        </w:rPr>
        <w:t>Gil-Don Hong: https://orcid.org/0000-0000-0000-</w:t>
      </w:r>
      <w:r w:rsidRPr="000C7182">
        <w:rPr>
          <w:rStyle w:val="a4"/>
          <w:rFonts w:ascii="Times New Roman" w:hAnsi="Times New Roman"/>
          <w:color w:val="7F7F7F" w:themeColor="text1" w:themeTint="80"/>
          <w:u w:val="none"/>
          <w:lang w:eastAsia="de-CH"/>
        </w:rPr>
        <w:t>000</w:t>
      </w:r>
    </w:p>
    <w:p w14:paraId="1A1EBDAF"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de-CH"/>
        </w:rPr>
      </w:pPr>
      <w:r w:rsidRPr="000C7182">
        <w:rPr>
          <w:rFonts w:ascii="Times New Roman" w:hAnsi="Times New Roman"/>
          <w:color w:val="7F7F7F" w:themeColor="text1" w:themeTint="80"/>
          <w:lang w:eastAsia="de-CH"/>
        </w:rPr>
        <w:t>Second author: https://orcid.org/0000-0000-0000-</w:t>
      </w:r>
      <w:r w:rsidRPr="000C7182">
        <w:rPr>
          <w:rStyle w:val="a4"/>
          <w:rFonts w:ascii="Times New Roman" w:hAnsi="Times New Roman"/>
          <w:color w:val="7F7F7F" w:themeColor="text1" w:themeTint="80"/>
          <w:u w:val="none"/>
          <w:lang w:eastAsia="de-CH"/>
        </w:rPr>
        <w:t>000</w:t>
      </w:r>
    </w:p>
    <w:p w14:paraId="285FA33D" w14:textId="77777777" w:rsidR="00A90B14" w:rsidRPr="000C7182" w:rsidRDefault="00A90B14" w:rsidP="00A90B14">
      <w:pPr>
        <w:adjustRightInd w:val="0"/>
        <w:snapToGrid w:val="0"/>
        <w:spacing w:after="0" w:line="480" w:lineRule="auto"/>
        <w:jc w:val="both"/>
        <w:rPr>
          <w:rFonts w:ascii="Times New Roman" w:hAnsi="Times New Roman"/>
          <w:color w:val="7F7F7F" w:themeColor="text1" w:themeTint="80"/>
          <w:lang w:eastAsia="de-CH"/>
        </w:rPr>
      </w:pPr>
      <w:r w:rsidRPr="000C7182">
        <w:rPr>
          <w:rFonts w:ascii="Times New Roman" w:hAnsi="Times New Roman"/>
          <w:color w:val="7F7F7F" w:themeColor="text1" w:themeTint="80"/>
          <w:lang w:eastAsia="de-CH"/>
        </w:rPr>
        <w:t>Third author: https://orcid.org/0000-0000-0000-</w:t>
      </w:r>
      <w:r w:rsidRPr="000C7182">
        <w:rPr>
          <w:rStyle w:val="a4"/>
          <w:rFonts w:ascii="Times New Roman" w:hAnsi="Times New Roman"/>
          <w:color w:val="7F7F7F" w:themeColor="text1" w:themeTint="80"/>
          <w:u w:val="none"/>
          <w:lang w:eastAsia="de-CH"/>
        </w:rPr>
        <w:t>000</w:t>
      </w:r>
    </w:p>
    <w:p w14:paraId="78062BA1" w14:textId="77777777" w:rsidR="00A90B14" w:rsidRPr="000C7182" w:rsidRDefault="00A90B14" w:rsidP="00A90B14">
      <w:pPr>
        <w:adjustRightInd w:val="0"/>
        <w:snapToGrid w:val="0"/>
        <w:spacing w:after="0" w:line="480" w:lineRule="auto"/>
        <w:jc w:val="both"/>
        <w:rPr>
          <w:rFonts w:ascii="Times New Roman" w:hAnsi="Times New Roman"/>
          <w:lang w:eastAsia="ko-KR"/>
        </w:rPr>
      </w:pPr>
      <w:r w:rsidRPr="000C7182">
        <w:rPr>
          <w:rFonts w:ascii="Times New Roman" w:hAnsi="Times New Roman"/>
          <w:color w:val="7F7F7F" w:themeColor="text1" w:themeTint="80"/>
          <w:lang w:eastAsia="de-CH"/>
        </w:rPr>
        <w:t>Last author: https://orcid.org/0000-0000-0000-000</w:t>
      </w:r>
    </w:p>
    <w:p w14:paraId="75E647DF" w14:textId="77777777" w:rsidR="007F3587" w:rsidRPr="000C7182" w:rsidRDefault="007F3587" w:rsidP="00D41DB6">
      <w:pPr>
        <w:widowControl w:val="0"/>
        <w:adjustRightInd w:val="0"/>
        <w:snapToGrid w:val="0"/>
        <w:spacing w:after="0" w:line="480" w:lineRule="auto"/>
        <w:jc w:val="both"/>
        <w:rPr>
          <w:rFonts w:ascii="Times New Roman" w:eastAsia="Times New Roman" w:hAnsi="Times New Roman"/>
          <w:b/>
          <w:bCs/>
          <w:color w:val="000000"/>
          <w:lang w:eastAsia="de-CH"/>
        </w:rPr>
      </w:pPr>
      <w:r w:rsidRPr="000C7182">
        <w:rPr>
          <w:rFonts w:ascii="Times New Roman" w:eastAsia="Times New Roman" w:hAnsi="Times New Roman"/>
          <w:b/>
          <w:bCs/>
          <w:color w:val="000000"/>
          <w:lang w:eastAsia="de-CH"/>
        </w:rPr>
        <w:br w:type="page"/>
      </w:r>
    </w:p>
    <w:p w14:paraId="7B55AFE4" w14:textId="109BAB00" w:rsidR="000450B2" w:rsidRPr="000C7182" w:rsidRDefault="003D1BB5" w:rsidP="00B7267F">
      <w:pPr>
        <w:widowControl w:val="0"/>
        <w:adjustRightInd w:val="0"/>
        <w:snapToGrid w:val="0"/>
        <w:spacing w:after="0" w:line="480" w:lineRule="auto"/>
        <w:jc w:val="both"/>
        <w:rPr>
          <w:rFonts w:ascii="Times New Roman" w:hAnsi="Times New Roman"/>
          <w:color w:val="002060"/>
          <w:sz w:val="28"/>
          <w:szCs w:val="28"/>
          <w:lang w:eastAsia="ko-KR"/>
        </w:rPr>
      </w:pPr>
      <w:r w:rsidRPr="000C7182">
        <w:rPr>
          <w:rFonts w:ascii="Times New Roman" w:eastAsia="Times New Roman" w:hAnsi="Times New Roman"/>
          <w:b/>
          <w:bCs/>
          <w:color w:val="002060"/>
          <w:sz w:val="28"/>
          <w:szCs w:val="28"/>
          <w:lang w:eastAsia="de-CH"/>
        </w:rPr>
        <w:lastRenderedPageBreak/>
        <w:t>R</w:t>
      </w:r>
      <w:r w:rsidR="007F3587" w:rsidRPr="000C7182">
        <w:rPr>
          <w:rFonts w:ascii="Times New Roman" w:eastAsia="Times New Roman" w:hAnsi="Times New Roman"/>
          <w:b/>
          <w:bCs/>
          <w:color w:val="002060"/>
          <w:sz w:val="28"/>
          <w:szCs w:val="28"/>
          <w:lang w:eastAsia="de-CH"/>
        </w:rPr>
        <w:t>eferences</w:t>
      </w:r>
    </w:p>
    <w:p w14:paraId="549404DE" w14:textId="52D39B10" w:rsidR="00A81759" w:rsidRPr="000C7182" w:rsidRDefault="00A81759" w:rsidP="00B7267F">
      <w:pPr>
        <w:widowControl w:val="0"/>
        <w:adjustRightInd w:val="0"/>
        <w:snapToGrid w:val="0"/>
        <w:spacing w:after="0" w:line="480" w:lineRule="auto"/>
        <w:jc w:val="both"/>
        <w:rPr>
          <w:rFonts w:ascii="Times New Roman" w:hAnsi="Times New Roman"/>
          <w:color w:val="FF0000"/>
          <w:sz w:val="18"/>
          <w:szCs w:val="18"/>
          <w:lang w:eastAsia="de-CH"/>
        </w:rPr>
      </w:pPr>
      <w:r w:rsidRPr="000C7182">
        <w:rPr>
          <w:rFonts w:ascii="Times New Roman" w:hAnsi="Times New Roman"/>
          <w:color w:val="FF0000"/>
          <w:sz w:val="18"/>
          <w:szCs w:val="18"/>
          <w:lang w:eastAsia="de-CH"/>
        </w:rPr>
        <w:t xml:space="preserve">In principle, the number of references </w:t>
      </w:r>
      <w:proofErr w:type="gramStart"/>
      <w:r w:rsidRPr="000C7182">
        <w:rPr>
          <w:rFonts w:ascii="Times New Roman" w:hAnsi="Times New Roman"/>
          <w:color w:val="FF0000"/>
          <w:sz w:val="18"/>
          <w:szCs w:val="18"/>
          <w:lang w:eastAsia="de-CH"/>
        </w:rPr>
        <w:t>is limited</w:t>
      </w:r>
      <w:proofErr w:type="gramEnd"/>
      <w:r w:rsidRPr="000C7182">
        <w:rPr>
          <w:rFonts w:ascii="Times New Roman" w:hAnsi="Times New Roman"/>
          <w:color w:val="FF0000"/>
          <w:sz w:val="18"/>
          <w:szCs w:val="18"/>
          <w:lang w:eastAsia="de-CH"/>
        </w:rPr>
        <w:t xml:space="preserve"> to 1</w:t>
      </w:r>
      <w:r w:rsidR="007F3587" w:rsidRPr="000C7182">
        <w:rPr>
          <w:rFonts w:ascii="Times New Roman" w:hAnsi="Times New Roman"/>
          <w:color w:val="FF0000"/>
          <w:sz w:val="18"/>
          <w:szCs w:val="18"/>
          <w:lang w:eastAsia="ko-KR"/>
        </w:rPr>
        <w:t>0</w:t>
      </w:r>
      <w:r w:rsidRPr="000C7182">
        <w:rPr>
          <w:rFonts w:ascii="Times New Roman" w:hAnsi="Times New Roman"/>
          <w:color w:val="FF0000"/>
          <w:sz w:val="18"/>
          <w:szCs w:val="18"/>
          <w:lang w:eastAsia="de-CH"/>
        </w:rPr>
        <w:t xml:space="preserve"> for </w:t>
      </w:r>
      <w:r w:rsidR="00797DE2">
        <w:rPr>
          <w:rFonts w:ascii="Times New Roman" w:hAnsi="Times New Roman" w:hint="eastAsia"/>
          <w:color w:val="FF0000"/>
          <w:sz w:val="18"/>
          <w:szCs w:val="18"/>
          <w:lang w:eastAsia="ko-KR"/>
        </w:rPr>
        <w:t>technical</w:t>
      </w:r>
      <w:r w:rsidRPr="000C7182">
        <w:rPr>
          <w:rFonts w:ascii="Times New Roman" w:hAnsi="Times New Roman"/>
          <w:color w:val="FF0000"/>
          <w:sz w:val="18"/>
          <w:szCs w:val="18"/>
          <w:lang w:eastAsia="de-CH"/>
        </w:rPr>
        <w:t xml:space="preserve"> </w:t>
      </w:r>
      <w:r w:rsidR="00797DE2">
        <w:rPr>
          <w:rFonts w:ascii="Times New Roman" w:hAnsi="Times New Roman" w:hint="eastAsia"/>
          <w:color w:val="FF0000"/>
          <w:sz w:val="18"/>
          <w:szCs w:val="18"/>
          <w:lang w:eastAsia="ko-KR"/>
        </w:rPr>
        <w:t>notes</w:t>
      </w:r>
      <w:r w:rsidRPr="000C7182">
        <w:rPr>
          <w:rFonts w:ascii="Times New Roman" w:hAnsi="Times New Roman"/>
          <w:color w:val="FF0000"/>
          <w:sz w:val="18"/>
          <w:szCs w:val="18"/>
          <w:lang w:eastAsia="de-CH"/>
        </w:rPr>
        <w:t>.</w:t>
      </w:r>
    </w:p>
    <w:p w14:paraId="1620927E" w14:textId="77777777" w:rsidR="007F3587" w:rsidRPr="000C7182"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rPr>
      </w:pPr>
      <w:r w:rsidRPr="000C7182">
        <w:rPr>
          <w:rFonts w:ascii="Times New Roman" w:hAnsi="Times New Roman"/>
          <w:color w:val="7F7F7F" w:themeColor="text1" w:themeTint="80"/>
        </w:rPr>
        <w:t xml:space="preserve">1. Song HK, Cho WT, Choi WS, Sakong SY, </w:t>
      </w:r>
      <w:proofErr w:type="spellStart"/>
      <w:r w:rsidRPr="000C7182">
        <w:rPr>
          <w:rFonts w:ascii="Times New Roman" w:hAnsi="Times New Roman"/>
          <w:color w:val="7F7F7F" w:themeColor="text1" w:themeTint="80"/>
        </w:rPr>
        <w:t>Im</w:t>
      </w:r>
      <w:proofErr w:type="spellEnd"/>
      <w:r w:rsidRPr="000C7182">
        <w:rPr>
          <w:rFonts w:ascii="Times New Roman" w:hAnsi="Times New Roman"/>
          <w:color w:val="7F7F7F" w:themeColor="text1" w:themeTint="80"/>
        </w:rPr>
        <w:t xml:space="preserve"> S. Acute compartment syndrome of thigh: ten-year experiences from a level I trauma center. J </w:t>
      </w:r>
      <w:proofErr w:type="spellStart"/>
      <w:r w:rsidRPr="000C7182">
        <w:rPr>
          <w:rFonts w:ascii="Times New Roman" w:hAnsi="Times New Roman"/>
          <w:color w:val="7F7F7F" w:themeColor="text1" w:themeTint="80"/>
        </w:rPr>
        <w:t>Musculoskelet</w:t>
      </w:r>
      <w:proofErr w:type="spellEnd"/>
      <w:r w:rsidRPr="000C7182">
        <w:rPr>
          <w:rFonts w:ascii="Times New Roman" w:hAnsi="Times New Roman"/>
          <w:color w:val="7F7F7F" w:themeColor="text1" w:themeTint="80"/>
        </w:rPr>
        <w:t xml:space="preserve"> Trauma </w:t>
      </w:r>
      <w:proofErr w:type="gramStart"/>
      <w:r w:rsidRPr="000C7182">
        <w:rPr>
          <w:rFonts w:ascii="Times New Roman" w:hAnsi="Times New Roman"/>
          <w:color w:val="7F7F7F" w:themeColor="text1" w:themeTint="80"/>
        </w:rPr>
        <w:t>2024;37:171</w:t>
      </w:r>
      <w:proofErr w:type="gramEnd"/>
      <w:r w:rsidRPr="000C7182">
        <w:rPr>
          <w:rFonts w:ascii="Times New Roman" w:hAnsi="Times New Roman"/>
          <w:color w:val="7F7F7F" w:themeColor="text1" w:themeTint="80"/>
        </w:rPr>
        <w:t>-4.</w:t>
      </w:r>
    </w:p>
    <w:p w14:paraId="7AA0B86C" w14:textId="77777777" w:rsidR="007F3587" w:rsidRPr="000C7182"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rPr>
      </w:pPr>
      <w:r w:rsidRPr="000C7182">
        <w:rPr>
          <w:rFonts w:ascii="Times New Roman" w:hAnsi="Times New Roman"/>
          <w:color w:val="7F7F7F" w:themeColor="text1" w:themeTint="80"/>
        </w:rPr>
        <w:t xml:space="preserve">2. MacKechnie MC, Shearer DW, </w:t>
      </w:r>
      <w:proofErr w:type="spellStart"/>
      <w:r w:rsidRPr="000C7182">
        <w:rPr>
          <w:rFonts w:ascii="Times New Roman" w:hAnsi="Times New Roman"/>
          <w:color w:val="7F7F7F" w:themeColor="text1" w:themeTint="80"/>
        </w:rPr>
        <w:t>Verhofstad</w:t>
      </w:r>
      <w:proofErr w:type="spellEnd"/>
      <w:r w:rsidRPr="000C7182">
        <w:rPr>
          <w:rFonts w:ascii="Times New Roman" w:hAnsi="Times New Roman"/>
          <w:color w:val="7F7F7F" w:themeColor="text1" w:themeTint="80"/>
        </w:rPr>
        <w:t xml:space="preserve"> MH, et al. Establishing consensus on essential resources for musculoskeletal trauma care worldwide: a modified Delphi study. J Bone Joint Surg Am </w:t>
      </w:r>
      <w:proofErr w:type="gramStart"/>
      <w:r w:rsidRPr="000C7182">
        <w:rPr>
          <w:rFonts w:ascii="Times New Roman" w:hAnsi="Times New Roman"/>
          <w:color w:val="7F7F7F" w:themeColor="text1" w:themeTint="80"/>
        </w:rPr>
        <w:t>2024;106:47</w:t>
      </w:r>
      <w:proofErr w:type="gramEnd"/>
      <w:r w:rsidRPr="000C7182">
        <w:rPr>
          <w:rFonts w:ascii="Times New Roman" w:hAnsi="Times New Roman"/>
          <w:color w:val="7F7F7F" w:themeColor="text1" w:themeTint="80"/>
        </w:rPr>
        <w:t>-55.</w:t>
      </w:r>
    </w:p>
    <w:p w14:paraId="02D00079" w14:textId="77777777" w:rsidR="007F3587" w:rsidRPr="000C7182"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rPr>
      </w:pPr>
      <w:r w:rsidRPr="000C7182">
        <w:rPr>
          <w:rFonts w:ascii="Times New Roman" w:hAnsi="Times New Roman"/>
          <w:color w:val="7F7F7F" w:themeColor="text1" w:themeTint="80"/>
        </w:rPr>
        <w:t xml:space="preserve">3. </w:t>
      </w:r>
      <w:proofErr w:type="spellStart"/>
      <w:r w:rsidRPr="000C7182">
        <w:rPr>
          <w:rFonts w:ascii="Times New Roman" w:hAnsi="Times New Roman"/>
          <w:color w:val="7F7F7F" w:themeColor="text1" w:themeTint="80"/>
        </w:rPr>
        <w:t>Raats</w:t>
      </w:r>
      <w:proofErr w:type="spellEnd"/>
      <w:r w:rsidRPr="000C7182">
        <w:rPr>
          <w:rFonts w:ascii="Times New Roman" w:hAnsi="Times New Roman"/>
          <w:color w:val="7F7F7F" w:themeColor="text1" w:themeTint="80"/>
        </w:rPr>
        <w:t xml:space="preserve"> JH, Ponds NH, </w:t>
      </w:r>
      <w:proofErr w:type="spellStart"/>
      <w:r w:rsidRPr="000C7182">
        <w:rPr>
          <w:rFonts w:ascii="Times New Roman" w:hAnsi="Times New Roman"/>
          <w:color w:val="7F7F7F" w:themeColor="text1" w:themeTint="80"/>
        </w:rPr>
        <w:t>Brameier</w:t>
      </w:r>
      <w:proofErr w:type="spellEnd"/>
      <w:r w:rsidRPr="000C7182">
        <w:rPr>
          <w:rFonts w:ascii="Times New Roman" w:hAnsi="Times New Roman"/>
          <w:color w:val="7F7F7F" w:themeColor="text1" w:themeTint="80"/>
        </w:rPr>
        <w:t xml:space="preserve"> DT, et al. Agreement between patient- and proxy-reported outcome measures in adult musculoskeletal trauma and injury: a scoping review. Qual Life Res 2024 Aug 23 [</w:t>
      </w:r>
      <w:proofErr w:type="spellStart"/>
      <w:r w:rsidRPr="000C7182">
        <w:rPr>
          <w:rFonts w:ascii="Times New Roman" w:hAnsi="Times New Roman"/>
          <w:color w:val="7F7F7F" w:themeColor="text1" w:themeTint="80"/>
        </w:rPr>
        <w:t>Epub</w:t>
      </w:r>
      <w:proofErr w:type="spellEnd"/>
      <w:r w:rsidRPr="000C7182">
        <w:rPr>
          <w:rFonts w:ascii="Times New Roman" w:hAnsi="Times New Roman"/>
          <w:color w:val="7F7F7F" w:themeColor="text1" w:themeTint="80"/>
        </w:rPr>
        <w:t>]. https://10.1007/s11136-024-03766-1</w:t>
      </w:r>
    </w:p>
    <w:p w14:paraId="00AED18A" w14:textId="77777777" w:rsidR="007F3587" w:rsidRPr="000C7182"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rPr>
      </w:pPr>
      <w:r w:rsidRPr="000C7182">
        <w:rPr>
          <w:rFonts w:ascii="Times New Roman" w:hAnsi="Times New Roman"/>
          <w:color w:val="7F7F7F" w:themeColor="text1" w:themeTint="80"/>
        </w:rPr>
        <w:t>4. Townsend CM, Beauchamp RD, Evers BM, Mattox K. Sabiston textbook of surgery. 21st ed. Elsevier; 2021.</w:t>
      </w:r>
    </w:p>
    <w:p w14:paraId="4DA95BB9" w14:textId="77777777" w:rsidR="007F3587" w:rsidRPr="000C7182"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rPr>
      </w:pPr>
      <w:r w:rsidRPr="000C7182">
        <w:rPr>
          <w:rFonts w:ascii="Times New Roman" w:hAnsi="Times New Roman"/>
          <w:color w:val="7F7F7F" w:themeColor="text1" w:themeTint="80"/>
        </w:rPr>
        <w:t>5. Meltzer PS, Kallioniemi A, Trent JM. Chromosome alterations in human solid tumors. In: Vogelstein B, Kinzler KW, eds. The genetic basis of human cancer. McGraw-Hill; 2002. p. 93-113.</w:t>
      </w:r>
    </w:p>
    <w:p w14:paraId="7530A8B5" w14:textId="77777777" w:rsidR="007F3587" w:rsidRPr="000C7182"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rPr>
      </w:pPr>
      <w:r w:rsidRPr="000C7182">
        <w:rPr>
          <w:rFonts w:ascii="Times New Roman" w:hAnsi="Times New Roman"/>
          <w:color w:val="7F7F7F" w:themeColor="text1" w:themeTint="80"/>
        </w:rPr>
        <w:t>6. World Health Organization (WHO). World health statistics 2021: a visual summary [Internet]. WHO; 2021 [cited 2023 Feb 1]. Available from: https://www.who.int/data/stories/world-health-statistics-2021-a-visual-summary</w:t>
      </w:r>
    </w:p>
    <w:p w14:paraId="66C5130D" w14:textId="77777777" w:rsidR="007F3587" w:rsidRPr="000C7182" w:rsidRDefault="007F3587" w:rsidP="00795AC2">
      <w:pPr>
        <w:widowControl w:val="0"/>
        <w:adjustRightInd w:val="0"/>
        <w:snapToGrid w:val="0"/>
        <w:spacing w:after="0" w:line="480" w:lineRule="auto"/>
        <w:ind w:left="220" w:hangingChars="100" w:hanging="220"/>
        <w:jc w:val="both"/>
        <w:rPr>
          <w:rFonts w:ascii="Times New Roman" w:hAnsi="Times New Roman"/>
        </w:rPr>
      </w:pPr>
      <w:r w:rsidRPr="000C7182">
        <w:rPr>
          <w:rFonts w:ascii="Times New Roman" w:hAnsi="Times New Roman"/>
          <w:color w:val="7F7F7F" w:themeColor="text1" w:themeTint="80"/>
        </w:rPr>
        <w:t xml:space="preserve">7. Sharma N, Sharma P, Basu S, et al. The seroprevalence and trends of SARS-CoV-2 in Delhi, India: a repeated population-based </w:t>
      </w:r>
      <w:proofErr w:type="spellStart"/>
      <w:r w:rsidRPr="000C7182">
        <w:rPr>
          <w:rFonts w:ascii="Times New Roman" w:hAnsi="Times New Roman"/>
          <w:color w:val="7F7F7F" w:themeColor="text1" w:themeTint="80"/>
        </w:rPr>
        <w:t>seroepidemiological</w:t>
      </w:r>
      <w:proofErr w:type="spellEnd"/>
      <w:r w:rsidRPr="000C7182">
        <w:rPr>
          <w:rFonts w:ascii="Times New Roman" w:hAnsi="Times New Roman"/>
          <w:color w:val="7F7F7F" w:themeColor="text1" w:themeTint="80"/>
        </w:rPr>
        <w:t xml:space="preserve"> study [Preprint]. Posted 2020 Dec 14. </w:t>
      </w:r>
      <w:proofErr w:type="spellStart"/>
      <w:r w:rsidRPr="000C7182">
        <w:rPr>
          <w:rFonts w:ascii="Times New Roman" w:hAnsi="Times New Roman"/>
          <w:color w:val="7F7F7F" w:themeColor="text1" w:themeTint="80"/>
        </w:rPr>
        <w:t>medRxiv</w:t>
      </w:r>
      <w:proofErr w:type="spellEnd"/>
      <w:r w:rsidRPr="000C7182">
        <w:rPr>
          <w:rFonts w:ascii="Times New Roman" w:hAnsi="Times New Roman"/>
          <w:color w:val="7F7F7F" w:themeColor="text1" w:themeTint="80"/>
        </w:rPr>
        <w:t xml:space="preserve"> 2020.12.13.20248123. https://doi.org/10.1101/2020.12.13.20248123</w:t>
      </w:r>
    </w:p>
    <w:p w14:paraId="2AE68ABF" w14:textId="77777777" w:rsidR="008914B3" w:rsidRPr="000C7182" w:rsidRDefault="008914B3" w:rsidP="00B7267F">
      <w:pPr>
        <w:widowControl w:val="0"/>
        <w:adjustRightInd w:val="0"/>
        <w:snapToGrid w:val="0"/>
        <w:spacing w:after="0" w:line="480" w:lineRule="auto"/>
        <w:jc w:val="both"/>
        <w:rPr>
          <w:rFonts w:ascii="Times New Roman" w:eastAsia="Times New Roman" w:hAnsi="Times New Roman"/>
          <w:color w:val="7F7F7F" w:themeColor="text1" w:themeTint="80"/>
          <w:lang w:eastAsia="en-GB"/>
        </w:rPr>
      </w:pPr>
      <w:r w:rsidRPr="000C7182">
        <w:rPr>
          <w:rFonts w:ascii="Times New Roman" w:eastAsia="Times New Roman" w:hAnsi="Times New Roman"/>
          <w:color w:val="7F7F7F" w:themeColor="text1" w:themeTint="80"/>
          <w:lang w:eastAsia="en-GB"/>
        </w:rPr>
        <w:br w:type="page"/>
      </w:r>
    </w:p>
    <w:p w14:paraId="0FF418CE" w14:textId="643CEEA2" w:rsidR="00823CDE" w:rsidRDefault="00795AC2" w:rsidP="00B7267F">
      <w:pPr>
        <w:pStyle w:val="Standardunter5"/>
        <w:widowControl w:val="0"/>
        <w:adjustRightInd w:val="0"/>
        <w:snapToGrid w:val="0"/>
        <w:spacing w:before="0" w:after="0" w:line="480" w:lineRule="auto"/>
        <w:ind w:left="0"/>
        <w:jc w:val="both"/>
        <w:rPr>
          <w:rFonts w:ascii="Times New Roman" w:hAnsi="Times New Roman"/>
          <w:b/>
          <w:bCs/>
          <w:color w:val="002060"/>
          <w:sz w:val="28"/>
          <w:szCs w:val="28"/>
          <w:lang w:eastAsia="ko-KR"/>
        </w:rPr>
      </w:pPr>
      <w:r w:rsidRPr="000C7182">
        <w:rPr>
          <w:rFonts w:ascii="Times New Roman" w:eastAsia="Times New Roman" w:hAnsi="Times New Roman"/>
          <w:b/>
          <w:bCs/>
          <w:color w:val="002060"/>
          <w:sz w:val="28"/>
          <w:szCs w:val="28"/>
          <w:lang w:eastAsia="de-CH"/>
        </w:rPr>
        <w:lastRenderedPageBreak/>
        <w:t>Figures</w:t>
      </w:r>
    </w:p>
    <w:p w14:paraId="00289504" w14:textId="168C2EBA" w:rsidR="007F0DCE" w:rsidRPr="007F0DCE" w:rsidRDefault="007F0DCE" w:rsidP="00B7267F">
      <w:pPr>
        <w:widowControl w:val="0"/>
        <w:adjustRightInd w:val="0"/>
        <w:snapToGrid w:val="0"/>
        <w:spacing w:after="0" w:line="480" w:lineRule="auto"/>
        <w:jc w:val="both"/>
        <w:rPr>
          <w:rFonts w:ascii="Times New Roman" w:hAnsi="Times New Roman"/>
          <w:color w:val="EE0000"/>
          <w:sz w:val="18"/>
          <w:szCs w:val="18"/>
          <w:lang w:eastAsia="ko-KR"/>
        </w:rPr>
      </w:pPr>
      <w:r w:rsidRPr="007F0DCE">
        <w:rPr>
          <w:rFonts w:ascii="Times New Roman" w:hAnsi="Times New Roman"/>
          <w:color w:val="EE0000"/>
          <w:sz w:val="18"/>
          <w:szCs w:val="18"/>
          <w:lang w:eastAsia="ko-KR"/>
        </w:rPr>
        <w:t xml:space="preserve">High-quality photographs, radiographs, or schematic illustrations demonstrating key steps </w:t>
      </w:r>
      <w:proofErr w:type="gramStart"/>
      <w:r w:rsidRPr="007F0DCE">
        <w:rPr>
          <w:rFonts w:ascii="Times New Roman" w:hAnsi="Times New Roman"/>
          <w:color w:val="EE0000"/>
          <w:sz w:val="18"/>
          <w:szCs w:val="18"/>
          <w:lang w:eastAsia="ko-KR"/>
        </w:rPr>
        <w:t>are encouraged</w:t>
      </w:r>
      <w:proofErr w:type="gramEnd"/>
      <w:r w:rsidRPr="007F0DCE">
        <w:rPr>
          <w:rFonts w:ascii="Times New Roman" w:hAnsi="Times New Roman"/>
          <w:color w:val="EE0000"/>
          <w:sz w:val="18"/>
          <w:szCs w:val="18"/>
          <w:lang w:eastAsia="ko-KR"/>
        </w:rPr>
        <w:t>.</w:t>
      </w:r>
    </w:p>
    <w:p w14:paraId="6E8765D5" w14:textId="42BDA325" w:rsidR="008914B3" w:rsidRPr="000C7182" w:rsidRDefault="005C40D8" w:rsidP="00B7267F">
      <w:pPr>
        <w:widowControl w:val="0"/>
        <w:adjustRightInd w:val="0"/>
        <w:snapToGrid w:val="0"/>
        <w:spacing w:after="0" w:line="480" w:lineRule="auto"/>
        <w:jc w:val="both"/>
        <w:rPr>
          <w:rFonts w:ascii="Times New Roman" w:eastAsia="Times New Roman" w:hAnsi="Times New Roman"/>
          <w:color w:val="FF0000"/>
          <w:lang w:eastAsia="en-GB"/>
        </w:rPr>
      </w:pPr>
      <w:r w:rsidRPr="000C7182">
        <w:rPr>
          <w:rFonts w:ascii="Times New Roman" w:eastAsia="Times New Roman" w:hAnsi="Times New Roman"/>
          <w:b/>
          <w:bCs/>
          <w:lang w:eastAsia="en-GB"/>
        </w:rPr>
        <w:t>Fig. 1.</w:t>
      </w:r>
      <w:r w:rsidRPr="000C7182">
        <w:rPr>
          <w:rFonts w:ascii="Times New Roman" w:eastAsia="Times New Roman" w:hAnsi="Times New Roman"/>
          <w:lang w:eastAsia="en-GB"/>
        </w:rPr>
        <w:tab/>
      </w:r>
      <w:r w:rsidRPr="000C7182">
        <w:rPr>
          <w:rFonts w:ascii="Times New Roman" w:eastAsia="Times New Roman" w:hAnsi="Times New Roman"/>
          <w:color w:val="7F7F7F" w:themeColor="text1" w:themeTint="80"/>
          <w:lang w:eastAsia="en-GB"/>
        </w:rPr>
        <w:t>Brief title preferably in phrases. Legend text preferably in sentences.</w:t>
      </w:r>
    </w:p>
    <w:p w14:paraId="345D1CE6" w14:textId="62EB0E10" w:rsidR="005C40D8" w:rsidRPr="000C7182" w:rsidRDefault="005C40D8" w:rsidP="00B7267F">
      <w:pPr>
        <w:widowControl w:val="0"/>
        <w:adjustRightInd w:val="0"/>
        <w:snapToGrid w:val="0"/>
        <w:spacing w:after="0" w:line="480" w:lineRule="auto"/>
        <w:jc w:val="both"/>
        <w:rPr>
          <w:rFonts w:ascii="Times New Roman" w:eastAsia="Times New Roman" w:hAnsi="Times New Roman"/>
          <w:color w:val="FF0000"/>
          <w:lang w:eastAsia="en-GB"/>
        </w:rPr>
      </w:pPr>
      <w:r w:rsidRPr="000C7182">
        <w:rPr>
          <w:rFonts w:ascii="Times New Roman" w:eastAsia="Times New Roman" w:hAnsi="Times New Roman"/>
          <w:b/>
          <w:bCs/>
          <w:lang w:eastAsia="en-GB"/>
        </w:rPr>
        <w:t>Fig. 2.</w:t>
      </w:r>
      <w:r w:rsidRPr="000C7182">
        <w:rPr>
          <w:rFonts w:ascii="Times New Roman" w:eastAsia="Times New Roman" w:hAnsi="Times New Roman"/>
          <w:lang w:eastAsia="en-GB"/>
        </w:rPr>
        <w:tab/>
      </w:r>
      <w:r w:rsidRPr="000C7182">
        <w:rPr>
          <w:rFonts w:ascii="Times New Roman" w:eastAsia="Times New Roman" w:hAnsi="Times New Roman"/>
          <w:color w:val="7F7F7F" w:themeColor="text1" w:themeTint="80"/>
          <w:lang w:eastAsia="en-GB"/>
        </w:rPr>
        <w:t>Brief title preferably in phrases. (A) Legend text. (B) Legend text preferably in sentences.</w:t>
      </w:r>
    </w:p>
    <w:p w14:paraId="408D6537" w14:textId="77777777" w:rsidR="005C40D8" w:rsidRPr="000C7182" w:rsidRDefault="005C40D8" w:rsidP="00B7267F">
      <w:pPr>
        <w:widowControl w:val="0"/>
        <w:adjustRightInd w:val="0"/>
        <w:snapToGrid w:val="0"/>
        <w:spacing w:after="0" w:line="480" w:lineRule="auto"/>
        <w:jc w:val="both"/>
        <w:rPr>
          <w:rFonts w:ascii="Times New Roman" w:eastAsia="Times New Roman" w:hAnsi="Times New Roman"/>
          <w:lang w:eastAsia="en-GB"/>
        </w:rPr>
      </w:pPr>
      <w:r w:rsidRPr="000C7182">
        <w:rPr>
          <w:rFonts w:ascii="Times New Roman" w:eastAsia="Times New Roman" w:hAnsi="Times New Roman"/>
          <w:lang w:eastAsia="en-GB"/>
        </w:rPr>
        <w:br w:type="page"/>
      </w:r>
    </w:p>
    <w:p w14:paraId="3CEA9F68" w14:textId="77777777" w:rsidR="007F3587" w:rsidRPr="000C7182" w:rsidRDefault="007F3587" w:rsidP="00795AC2">
      <w:pPr>
        <w:adjustRightInd w:val="0"/>
        <w:snapToGrid w:val="0"/>
        <w:spacing w:after="0" w:line="480" w:lineRule="auto"/>
        <w:jc w:val="both"/>
        <w:rPr>
          <w:rFonts w:ascii="Times New Roman" w:hAnsi="Times New Roman"/>
          <w:color w:val="7F7F7F" w:themeColor="text1" w:themeTint="80"/>
        </w:rPr>
      </w:pPr>
      <w:r w:rsidRPr="000C7182">
        <w:rPr>
          <w:rFonts w:ascii="Times New Roman" w:eastAsia="Times New Roman" w:hAnsi="Times New Roman"/>
          <w:b/>
          <w:bCs/>
          <w:lang w:eastAsia="en-GB"/>
        </w:rPr>
        <w:lastRenderedPageBreak/>
        <w:t>Table 1</w:t>
      </w:r>
      <w:r w:rsidRPr="000C7182">
        <w:rPr>
          <w:rFonts w:ascii="Times New Roman" w:eastAsia="Times New Roman" w:hAnsi="Times New Roman"/>
          <w:b/>
          <w:bCs/>
          <w:color w:val="7F7F7F" w:themeColor="text1" w:themeTint="80"/>
          <w:lang w:eastAsia="en-GB"/>
        </w:rPr>
        <w:t>.</w:t>
      </w:r>
      <w:r w:rsidRPr="000C7182">
        <w:rPr>
          <w:rFonts w:ascii="Times New Roman" w:eastAsia="Times New Roman" w:hAnsi="Times New Roman"/>
          <w:color w:val="7F7F7F" w:themeColor="text1" w:themeTint="80"/>
          <w:lang w:eastAsia="en-GB"/>
        </w:rPr>
        <w:t xml:space="preserve"> A brief, specific, descriptive title</w:t>
      </w:r>
    </w:p>
    <w:tbl>
      <w:tblPr>
        <w:tblW w:w="8420"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2300"/>
        <w:gridCol w:w="2320"/>
        <w:gridCol w:w="2920"/>
        <w:gridCol w:w="880"/>
      </w:tblGrid>
      <w:tr w:rsidR="007F3587" w:rsidRPr="000C7182" w14:paraId="1E899E83" w14:textId="77777777" w:rsidTr="00E754D2">
        <w:trPr>
          <w:trHeight w:val="360"/>
        </w:trPr>
        <w:tc>
          <w:tcPr>
            <w:tcW w:w="2300" w:type="dxa"/>
            <w:tcBorders>
              <w:bottom w:val="single" w:sz="4" w:space="0" w:color="auto"/>
            </w:tcBorders>
            <w:hideMark/>
          </w:tcPr>
          <w:p w14:paraId="0FF21E51"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Characteristic</w:t>
            </w:r>
          </w:p>
        </w:tc>
        <w:tc>
          <w:tcPr>
            <w:tcW w:w="2320" w:type="dxa"/>
            <w:tcBorders>
              <w:bottom w:val="single" w:sz="4" w:space="0" w:color="auto"/>
            </w:tcBorders>
            <w:hideMark/>
          </w:tcPr>
          <w:p w14:paraId="5681D27B"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Control group (n=40)</w:t>
            </w:r>
          </w:p>
        </w:tc>
        <w:tc>
          <w:tcPr>
            <w:tcW w:w="2920" w:type="dxa"/>
            <w:tcBorders>
              <w:bottom w:val="single" w:sz="4" w:space="0" w:color="auto"/>
            </w:tcBorders>
            <w:hideMark/>
          </w:tcPr>
          <w:p w14:paraId="4D749658"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Complication group (n=10)</w:t>
            </w:r>
          </w:p>
        </w:tc>
        <w:tc>
          <w:tcPr>
            <w:tcW w:w="880" w:type="dxa"/>
            <w:tcBorders>
              <w:bottom w:val="single" w:sz="4" w:space="0" w:color="auto"/>
            </w:tcBorders>
            <w:hideMark/>
          </w:tcPr>
          <w:p w14:paraId="0CB889C2"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P-value</w:t>
            </w:r>
          </w:p>
        </w:tc>
      </w:tr>
      <w:tr w:rsidR="007F3587" w:rsidRPr="000C7182" w14:paraId="5AD6FF7A" w14:textId="77777777" w:rsidTr="00E754D2">
        <w:trPr>
          <w:trHeight w:val="345"/>
        </w:trPr>
        <w:tc>
          <w:tcPr>
            <w:tcW w:w="2300" w:type="dxa"/>
            <w:tcBorders>
              <w:top w:val="single" w:sz="4" w:space="0" w:color="auto"/>
              <w:bottom w:val="nil"/>
            </w:tcBorders>
            <w:hideMark/>
          </w:tcPr>
          <w:p w14:paraId="2092C290"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Age (yr)</w:t>
            </w:r>
          </w:p>
        </w:tc>
        <w:tc>
          <w:tcPr>
            <w:tcW w:w="2320" w:type="dxa"/>
            <w:tcBorders>
              <w:top w:val="single" w:sz="4" w:space="0" w:color="auto"/>
              <w:bottom w:val="nil"/>
            </w:tcBorders>
            <w:hideMark/>
          </w:tcPr>
          <w:p w14:paraId="393EBFE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58.0±14.0</w:t>
            </w:r>
          </w:p>
        </w:tc>
        <w:tc>
          <w:tcPr>
            <w:tcW w:w="2920" w:type="dxa"/>
            <w:tcBorders>
              <w:top w:val="single" w:sz="4" w:space="0" w:color="auto"/>
              <w:bottom w:val="nil"/>
            </w:tcBorders>
            <w:hideMark/>
          </w:tcPr>
          <w:p w14:paraId="3755574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55.1±11.2</w:t>
            </w:r>
          </w:p>
        </w:tc>
        <w:tc>
          <w:tcPr>
            <w:tcW w:w="880" w:type="dxa"/>
            <w:tcBorders>
              <w:top w:val="single" w:sz="4" w:space="0" w:color="auto"/>
              <w:bottom w:val="nil"/>
            </w:tcBorders>
            <w:hideMark/>
          </w:tcPr>
          <w:p w14:paraId="60027F35"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0.542</w:t>
            </w:r>
          </w:p>
        </w:tc>
      </w:tr>
      <w:tr w:rsidR="007F3587" w:rsidRPr="000C7182" w14:paraId="562CA384" w14:textId="77777777" w:rsidTr="00E754D2">
        <w:trPr>
          <w:trHeight w:val="345"/>
        </w:trPr>
        <w:tc>
          <w:tcPr>
            <w:tcW w:w="2300" w:type="dxa"/>
            <w:tcBorders>
              <w:top w:val="nil"/>
            </w:tcBorders>
            <w:hideMark/>
          </w:tcPr>
          <w:p w14:paraId="0513C264"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Female sex</w:t>
            </w:r>
          </w:p>
        </w:tc>
        <w:tc>
          <w:tcPr>
            <w:tcW w:w="2320" w:type="dxa"/>
            <w:tcBorders>
              <w:top w:val="nil"/>
            </w:tcBorders>
            <w:hideMark/>
          </w:tcPr>
          <w:p w14:paraId="62152C5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29 (62)</w:t>
            </w:r>
          </w:p>
        </w:tc>
        <w:tc>
          <w:tcPr>
            <w:tcW w:w="2920" w:type="dxa"/>
            <w:tcBorders>
              <w:top w:val="nil"/>
            </w:tcBorders>
            <w:hideMark/>
          </w:tcPr>
          <w:p w14:paraId="6153511C"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5 (50)</w:t>
            </w:r>
          </w:p>
        </w:tc>
        <w:tc>
          <w:tcPr>
            <w:tcW w:w="880" w:type="dxa"/>
            <w:tcBorders>
              <w:top w:val="nil"/>
            </w:tcBorders>
            <w:hideMark/>
          </w:tcPr>
          <w:p w14:paraId="545B85E6"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0.504</w:t>
            </w:r>
          </w:p>
        </w:tc>
      </w:tr>
      <w:tr w:rsidR="007F3587" w:rsidRPr="000C7182" w14:paraId="2F94641B" w14:textId="77777777" w:rsidTr="00E754D2">
        <w:trPr>
          <w:trHeight w:val="345"/>
        </w:trPr>
        <w:tc>
          <w:tcPr>
            <w:tcW w:w="2300" w:type="dxa"/>
            <w:hideMark/>
          </w:tcPr>
          <w:p w14:paraId="0989EC6D"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Left side</w:t>
            </w:r>
          </w:p>
        </w:tc>
        <w:tc>
          <w:tcPr>
            <w:tcW w:w="2320" w:type="dxa"/>
            <w:hideMark/>
          </w:tcPr>
          <w:p w14:paraId="0B3FD38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21 (45)</w:t>
            </w:r>
          </w:p>
        </w:tc>
        <w:tc>
          <w:tcPr>
            <w:tcW w:w="2920" w:type="dxa"/>
            <w:hideMark/>
          </w:tcPr>
          <w:p w14:paraId="2AA3029E"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6 (60)</w:t>
            </w:r>
          </w:p>
        </w:tc>
        <w:tc>
          <w:tcPr>
            <w:tcW w:w="880" w:type="dxa"/>
            <w:hideMark/>
          </w:tcPr>
          <w:p w14:paraId="4AA824B1"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0.492</w:t>
            </w:r>
          </w:p>
        </w:tc>
      </w:tr>
      <w:tr w:rsidR="007F3587" w:rsidRPr="000C7182" w14:paraId="6C5B461D" w14:textId="77777777" w:rsidTr="00E754D2">
        <w:trPr>
          <w:trHeight w:val="345"/>
        </w:trPr>
        <w:tc>
          <w:tcPr>
            <w:tcW w:w="2300" w:type="dxa"/>
            <w:hideMark/>
          </w:tcPr>
          <w:p w14:paraId="6AD1366C"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Mechanism of injury</w:t>
            </w:r>
          </w:p>
        </w:tc>
        <w:tc>
          <w:tcPr>
            <w:tcW w:w="2320" w:type="dxa"/>
            <w:hideMark/>
          </w:tcPr>
          <w:p w14:paraId="7721CC89" w14:textId="5730BBB9"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2920" w:type="dxa"/>
            <w:hideMark/>
          </w:tcPr>
          <w:p w14:paraId="66B094FC" w14:textId="039E9C33"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880" w:type="dxa"/>
            <w:hideMark/>
          </w:tcPr>
          <w:p w14:paraId="1F507312"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0.447</w:t>
            </w:r>
          </w:p>
        </w:tc>
      </w:tr>
      <w:tr w:rsidR="007F3587" w:rsidRPr="000C7182" w14:paraId="00A96F93" w14:textId="77777777" w:rsidTr="00E754D2">
        <w:trPr>
          <w:trHeight w:val="345"/>
        </w:trPr>
        <w:tc>
          <w:tcPr>
            <w:tcW w:w="2300" w:type="dxa"/>
            <w:hideMark/>
          </w:tcPr>
          <w:p w14:paraId="049DB8CE"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Simple fall</w:t>
            </w:r>
          </w:p>
        </w:tc>
        <w:tc>
          <w:tcPr>
            <w:tcW w:w="2320" w:type="dxa"/>
            <w:hideMark/>
          </w:tcPr>
          <w:p w14:paraId="31C76A76"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30 (64)</w:t>
            </w:r>
          </w:p>
        </w:tc>
        <w:tc>
          <w:tcPr>
            <w:tcW w:w="2920" w:type="dxa"/>
            <w:hideMark/>
          </w:tcPr>
          <w:p w14:paraId="4A4C107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9 (90)</w:t>
            </w:r>
          </w:p>
        </w:tc>
        <w:tc>
          <w:tcPr>
            <w:tcW w:w="880" w:type="dxa"/>
            <w:hideMark/>
          </w:tcPr>
          <w:p w14:paraId="6320E977" w14:textId="76DB0AE5"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2B0D9F7F" w14:textId="77777777" w:rsidTr="00E754D2">
        <w:trPr>
          <w:trHeight w:val="345"/>
        </w:trPr>
        <w:tc>
          <w:tcPr>
            <w:tcW w:w="2300" w:type="dxa"/>
            <w:hideMark/>
          </w:tcPr>
          <w:p w14:paraId="7F29F8BF"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Fall from height</w:t>
            </w:r>
          </w:p>
        </w:tc>
        <w:tc>
          <w:tcPr>
            <w:tcW w:w="2320" w:type="dxa"/>
            <w:hideMark/>
          </w:tcPr>
          <w:p w14:paraId="0838A6E3"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12 (25)</w:t>
            </w:r>
          </w:p>
        </w:tc>
        <w:tc>
          <w:tcPr>
            <w:tcW w:w="2920" w:type="dxa"/>
            <w:hideMark/>
          </w:tcPr>
          <w:p w14:paraId="0066F5E9"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1 (10)</w:t>
            </w:r>
          </w:p>
        </w:tc>
        <w:tc>
          <w:tcPr>
            <w:tcW w:w="880" w:type="dxa"/>
            <w:hideMark/>
          </w:tcPr>
          <w:p w14:paraId="08F49BE7" w14:textId="4C3DE023"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30B23CA3" w14:textId="77777777" w:rsidTr="00E754D2">
        <w:trPr>
          <w:trHeight w:val="345"/>
        </w:trPr>
        <w:tc>
          <w:tcPr>
            <w:tcW w:w="2300" w:type="dxa"/>
            <w:hideMark/>
          </w:tcPr>
          <w:p w14:paraId="44ACA44B"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Motor vehicle crash</w:t>
            </w:r>
          </w:p>
        </w:tc>
        <w:tc>
          <w:tcPr>
            <w:tcW w:w="2320" w:type="dxa"/>
            <w:hideMark/>
          </w:tcPr>
          <w:p w14:paraId="2E27A1AF"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5 (11)</w:t>
            </w:r>
          </w:p>
        </w:tc>
        <w:tc>
          <w:tcPr>
            <w:tcW w:w="2920" w:type="dxa"/>
            <w:hideMark/>
          </w:tcPr>
          <w:p w14:paraId="41727CDB"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 (0)</w:t>
            </w:r>
          </w:p>
        </w:tc>
        <w:tc>
          <w:tcPr>
            <w:tcW w:w="880" w:type="dxa"/>
            <w:hideMark/>
          </w:tcPr>
          <w:p w14:paraId="602CC5EF" w14:textId="7CCC7CBF"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3AEB6F2C" w14:textId="77777777" w:rsidTr="00E754D2">
        <w:trPr>
          <w:trHeight w:val="345"/>
        </w:trPr>
        <w:tc>
          <w:tcPr>
            <w:tcW w:w="2300" w:type="dxa"/>
            <w:hideMark/>
          </w:tcPr>
          <w:p w14:paraId="40CD18C0"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BMI (kg/m</w:t>
            </w:r>
            <w:r w:rsidRPr="000C7182">
              <w:rPr>
                <w:rFonts w:ascii="Times New Roman" w:hAnsi="Times New Roman"/>
                <w:color w:val="767171" w:themeColor="background2" w:themeShade="80"/>
                <w:sz w:val="20"/>
                <w:szCs w:val="20"/>
                <w:vertAlign w:val="superscript"/>
              </w:rPr>
              <w:t>2</w:t>
            </w:r>
            <w:r w:rsidRPr="000C7182">
              <w:rPr>
                <w:rFonts w:ascii="Times New Roman" w:hAnsi="Times New Roman"/>
                <w:color w:val="767171" w:themeColor="background2" w:themeShade="80"/>
                <w:sz w:val="20"/>
                <w:szCs w:val="20"/>
              </w:rPr>
              <w:t>)</w:t>
            </w:r>
          </w:p>
        </w:tc>
        <w:tc>
          <w:tcPr>
            <w:tcW w:w="2320" w:type="dxa"/>
            <w:hideMark/>
          </w:tcPr>
          <w:p w14:paraId="173B47EF"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21.8±3.1</w:t>
            </w:r>
          </w:p>
        </w:tc>
        <w:tc>
          <w:tcPr>
            <w:tcW w:w="2920" w:type="dxa"/>
            <w:hideMark/>
          </w:tcPr>
          <w:p w14:paraId="5843488E"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22.5±3.2</w:t>
            </w:r>
          </w:p>
        </w:tc>
        <w:tc>
          <w:tcPr>
            <w:tcW w:w="880" w:type="dxa"/>
            <w:hideMark/>
          </w:tcPr>
          <w:p w14:paraId="28435A49"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0.481</w:t>
            </w:r>
          </w:p>
        </w:tc>
      </w:tr>
      <w:tr w:rsidR="007F3587" w:rsidRPr="000C7182" w14:paraId="63321088" w14:textId="77777777" w:rsidTr="00E754D2">
        <w:trPr>
          <w:trHeight w:val="345"/>
        </w:trPr>
        <w:tc>
          <w:tcPr>
            <w:tcW w:w="2300" w:type="dxa"/>
            <w:hideMark/>
          </w:tcPr>
          <w:p w14:paraId="7514BDDA"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Smoker</w:t>
            </w:r>
          </w:p>
        </w:tc>
        <w:tc>
          <w:tcPr>
            <w:tcW w:w="2320" w:type="dxa"/>
            <w:hideMark/>
          </w:tcPr>
          <w:p w14:paraId="37C4505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7 (15)</w:t>
            </w:r>
          </w:p>
        </w:tc>
        <w:tc>
          <w:tcPr>
            <w:tcW w:w="2920" w:type="dxa"/>
            <w:hideMark/>
          </w:tcPr>
          <w:p w14:paraId="014B65C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 (20)</w:t>
            </w:r>
          </w:p>
        </w:tc>
        <w:tc>
          <w:tcPr>
            <w:tcW w:w="880" w:type="dxa"/>
            <w:hideMark/>
          </w:tcPr>
          <w:p w14:paraId="448CA8BC"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0.650</w:t>
            </w:r>
          </w:p>
        </w:tc>
      </w:tr>
      <w:tr w:rsidR="007F3587" w:rsidRPr="000C7182" w14:paraId="76C7D3DE" w14:textId="77777777" w:rsidTr="00E754D2">
        <w:trPr>
          <w:trHeight w:val="345"/>
        </w:trPr>
        <w:tc>
          <w:tcPr>
            <w:tcW w:w="2300" w:type="dxa"/>
            <w:hideMark/>
          </w:tcPr>
          <w:p w14:paraId="12B12DB7"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CCI</w:t>
            </w:r>
          </w:p>
        </w:tc>
        <w:tc>
          <w:tcPr>
            <w:tcW w:w="2320" w:type="dxa"/>
            <w:hideMark/>
          </w:tcPr>
          <w:p w14:paraId="32338612" w14:textId="4BDAAA04"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2920" w:type="dxa"/>
            <w:hideMark/>
          </w:tcPr>
          <w:p w14:paraId="7DAB2A0A" w14:textId="1EB93465"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880" w:type="dxa"/>
            <w:hideMark/>
          </w:tcPr>
          <w:p w14:paraId="2A78C91B"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0.539</w:t>
            </w:r>
          </w:p>
        </w:tc>
      </w:tr>
      <w:tr w:rsidR="007F3587" w:rsidRPr="000C7182" w14:paraId="4305AF6C" w14:textId="77777777" w:rsidTr="00E754D2">
        <w:trPr>
          <w:trHeight w:val="345"/>
        </w:trPr>
        <w:tc>
          <w:tcPr>
            <w:tcW w:w="2300" w:type="dxa"/>
            <w:hideMark/>
          </w:tcPr>
          <w:p w14:paraId="6B17DB4A"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0–3</w:t>
            </w:r>
          </w:p>
        </w:tc>
        <w:tc>
          <w:tcPr>
            <w:tcW w:w="2320" w:type="dxa"/>
            <w:hideMark/>
          </w:tcPr>
          <w:p w14:paraId="0D44989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30 (64)</w:t>
            </w:r>
          </w:p>
        </w:tc>
        <w:tc>
          <w:tcPr>
            <w:tcW w:w="2920" w:type="dxa"/>
            <w:hideMark/>
          </w:tcPr>
          <w:p w14:paraId="1B9F0305"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6 (60)</w:t>
            </w:r>
          </w:p>
        </w:tc>
        <w:tc>
          <w:tcPr>
            <w:tcW w:w="880" w:type="dxa"/>
            <w:hideMark/>
          </w:tcPr>
          <w:p w14:paraId="3E439DB3" w14:textId="421BD178"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43BDE193" w14:textId="77777777" w:rsidTr="00E754D2">
        <w:trPr>
          <w:trHeight w:val="345"/>
        </w:trPr>
        <w:tc>
          <w:tcPr>
            <w:tcW w:w="2300" w:type="dxa"/>
            <w:hideMark/>
          </w:tcPr>
          <w:p w14:paraId="4C27A271"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4–6</w:t>
            </w:r>
          </w:p>
        </w:tc>
        <w:tc>
          <w:tcPr>
            <w:tcW w:w="2320" w:type="dxa"/>
            <w:hideMark/>
          </w:tcPr>
          <w:p w14:paraId="278FAB95"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13 (28)</w:t>
            </w:r>
          </w:p>
        </w:tc>
        <w:tc>
          <w:tcPr>
            <w:tcW w:w="2920" w:type="dxa"/>
            <w:hideMark/>
          </w:tcPr>
          <w:p w14:paraId="4DB6477F"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 (20)</w:t>
            </w:r>
          </w:p>
        </w:tc>
        <w:tc>
          <w:tcPr>
            <w:tcW w:w="880" w:type="dxa"/>
            <w:hideMark/>
          </w:tcPr>
          <w:p w14:paraId="64E1C134" w14:textId="403FCD13"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482CB65D" w14:textId="77777777" w:rsidTr="00E754D2">
        <w:trPr>
          <w:trHeight w:val="345"/>
        </w:trPr>
        <w:tc>
          <w:tcPr>
            <w:tcW w:w="2300" w:type="dxa"/>
            <w:hideMark/>
          </w:tcPr>
          <w:p w14:paraId="66839DA4"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7–9</w:t>
            </w:r>
          </w:p>
        </w:tc>
        <w:tc>
          <w:tcPr>
            <w:tcW w:w="2320" w:type="dxa"/>
            <w:hideMark/>
          </w:tcPr>
          <w:p w14:paraId="6243833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4 (8)</w:t>
            </w:r>
          </w:p>
        </w:tc>
        <w:tc>
          <w:tcPr>
            <w:tcW w:w="2920" w:type="dxa"/>
            <w:hideMark/>
          </w:tcPr>
          <w:p w14:paraId="530E426D"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 (20)</w:t>
            </w:r>
          </w:p>
        </w:tc>
        <w:tc>
          <w:tcPr>
            <w:tcW w:w="880" w:type="dxa"/>
            <w:hideMark/>
          </w:tcPr>
          <w:p w14:paraId="65174130" w14:textId="6AAB1BA1"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7AE96F09" w14:textId="77777777" w:rsidTr="00E754D2">
        <w:trPr>
          <w:trHeight w:val="345"/>
        </w:trPr>
        <w:tc>
          <w:tcPr>
            <w:tcW w:w="2300" w:type="dxa"/>
            <w:hideMark/>
          </w:tcPr>
          <w:p w14:paraId="765CE526"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xml:space="preserve">Koval </w:t>
            </w:r>
            <w:proofErr w:type="spellStart"/>
            <w:r w:rsidRPr="000C7182">
              <w:rPr>
                <w:rFonts w:ascii="Times New Roman" w:hAnsi="Times New Roman"/>
                <w:color w:val="767171" w:themeColor="background2" w:themeShade="80"/>
                <w:sz w:val="20"/>
                <w:szCs w:val="20"/>
              </w:rPr>
              <w:t>score</w:t>
            </w:r>
            <w:r w:rsidRPr="000C7182">
              <w:rPr>
                <w:rFonts w:ascii="Times New Roman" w:hAnsi="Times New Roman"/>
                <w:color w:val="767171" w:themeColor="background2" w:themeShade="80"/>
                <w:sz w:val="20"/>
                <w:szCs w:val="20"/>
                <w:vertAlign w:val="superscript"/>
              </w:rPr>
              <w:t>a</w:t>
            </w:r>
            <w:proofErr w:type="spellEnd"/>
            <w:r w:rsidRPr="000C7182">
              <w:rPr>
                <w:rFonts w:ascii="Times New Roman" w:hAnsi="Times New Roman"/>
                <w:color w:val="767171" w:themeColor="background2" w:themeShade="80"/>
                <w:sz w:val="20"/>
                <w:szCs w:val="20"/>
                <w:vertAlign w:val="superscript"/>
              </w:rPr>
              <w:t>)</w:t>
            </w:r>
          </w:p>
        </w:tc>
        <w:tc>
          <w:tcPr>
            <w:tcW w:w="2320" w:type="dxa"/>
            <w:hideMark/>
          </w:tcPr>
          <w:p w14:paraId="64CFDB10" w14:textId="414FE580"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2920" w:type="dxa"/>
            <w:hideMark/>
          </w:tcPr>
          <w:p w14:paraId="1513E32F" w14:textId="31243C90"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880" w:type="dxa"/>
            <w:hideMark/>
          </w:tcPr>
          <w:p w14:paraId="36FF4AE8"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0.482</w:t>
            </w:r>
          </w:p>
        </w:tc>
      </w:tr>
      <w:tr w:rsidR="007F3587" w:rsidRPr="000C7182" w14:paraId="21355F71" w14:textId="77777777" w:rsidTr="00E754D2">
        <w:trPr>
          <w:trHeight w:val="345"/>
        </w:trPr>
        <w:tc>
          <w:tcPr>
            <w:tcW w:w="2300" w:type="dxa"/>
            <w:hideMark/>
          </w:tcPr>
          <w:p w14:paraId="6855946B"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1</w:t>
            </w:r>
          </w:p>
        </w:tc>
        <w:tc>
          <w:tcPr>
            <w:tcW w:w="2320" w:type="dxa"/>
            <w:hideMark/>
          </w:tcPr>
          <w:p w14:paraId="362BB94B"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26 (55)</w:t>
            </w:r>
          </w:p>
        </w:tc>
        <w:tc>
          <w:tcPr>
            <w:tcW w:w="2920" w:type="dxa"/>
            <w:hideMark/>
          </w:tcPr>
          <w:p w14:paraId="467045B7"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6 (60)</w:t>
            </w:r>
          </w:p>
        </w:tc>
        <w:tc>
          <w:tcPr>
            <w:tcW w:w="880" w:type="dxa"/>
            <w:hideMark/>
          </w:tcPr>
          <w:p w14:paraId="5C2F64A8" w14:textId="56342AB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6D6CCABF" w14:textId="77777777" w:rsidTr="00E754D2">
        <w:trPr>
          <w:trHeight w:val="345"/>
        </w:trPr>
        <w:tc>
          <w:tcPr>
            <w:tcW w:w="2300" w:type="dxa"/>
            <w:hideMark/>
          </w:tcPr>
          <w:p w14:paraId="179B46CC"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2</w:t>
            </w:r>
          </w:p>
        </w:tc>
        <w:tc>
          <w:tcPr>
            <w:tcW w:w="2320" w:type="dxa"/>
            <w:hideMark/>
          </w:tcPr>
          <w:p w14:paraId="3AF7C44B"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4 (9)</w:t>
            </w:r>
          </w:p>
        </w:tc>
        <w:tc>
          <w:tcPr>
            <w:tcW w:w="2920" w:type="dxa"/>
            <w:hideMark/>
          </w:tcPr>
          <w:p w14:paraId="4E325653"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 (0)</w:t>
            </w:r>
          </w:p>
        </w:tc>
        <w:tc>
          <w:tcPr>
            <w:tcW w:w="880" w:type="dxa"/>
            <w:hideMark/>
          </w:tcPr>
          <w:p w14:paraId="7C268943" w14:textId="2A57967C"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62CB128B" w14:textId="77777777" w:rsidTr="00E754D2">
        <w:trPr>
          <w:trHeight w:val="345"/>
        </w:trPr>
        <w:tc>
          <w:tcPr>
            <w:tcW w:w="2300" w:type="dxa"/>
            <w:hideMark/>
          </w:tcPr>
          <w:p w14:paraId="01AAE186"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3</w:t>
            </w:r>
          </w:p>
        </w:tc>
        <w:tc>
          <w:tcPr>
            <w:tcW w:w="2320" w:type="dxa"/>
            <w:hideMark/>
          </w:tcPr>
          <w:p w14:paraId="139A86F5"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 (4)</w:t>
            </w:r>
          </w:p>
        </w:tc>
        <w:tc>
          <w:tcPr>
            <w:tcW w:w="2920" w:type="dxa"/>
            <w:hideMark/>
          </w:tcPr>
          <w:p w14:paraId="2A381E1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 (0)</w:t>
            </w:r>
          </w:p>
        </w:tc>
        <w:tc>
          <w:tcPr>
            <w:tcW w:w="880" w:type="dxa"/>
            <w:hideMark/>
          </w:tcPr>
          <w:p w14:paraId="45E7A5A9" w14:textId="7D34CB04"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28123D26" w14:textId="77777777" w:rsidTr="00E754D2">
        <w:trPr>
          <w:trHeight w:val="345"/>
        </w:trPr>
        <w:tc>
          <w:tcPr>
            <w:tcW w:w="2300" w:type="dxa"/>
            <w:hideMark/>
          </w:tcPr>
          <w:p w14:paraId="239349A5"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4</w:t>
            </w:r>
          </w:p>
        </w:tc>
        <w:tc>
          <w:tcPr>
            <w:tcW w:w="2320" w:type="dxa"/>
            <w:hideMark/>
          </w:tcPr>
          <w:p w14:paraId="647D0F0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 (0)</w:t>
            </w:r>
          </w:p>
        </w:tc>
        <w:tc>
          <w:tcPr>
            <w:tcW w:w="2920" w:type="dxa"/>
            <w:hideMark/>
          </w:tcPr>
          <w:p w14:paraId="2CB6D324"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1 (10)</w:t>
            </w:r>
          </w:p>
        </w:tc>
        <w:tc>
          <w:tcPr>
            <w:tcW w:w="880" w:type="dxa"/>
            <w:hideMark/>
          </w:tcPr>
          <w:p w14:paraId="7CCEE41E" w14:textId="6D5D4C9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313D173A" w14:textId="77777777" w:rsidTr="00E754D2">
        <w:trPr>
          <w:trHeight w:val="345"/>
        </w:trPr>
        <w:tc>
          <w:tcPr>
            <w:tcW w:w="2300" w:type="dxa"/>
            <w:hideMark/>
          </w:tcPr>
          <w:p w14:paraId="5EC0A428"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5</w:t>
            </w:r>
          </w:p>
        </w:tc>
        <w:tc>
          <w:tcPr>
            <w:tcW w:w="2320" w:type="dxa"/>
            <w:hideMark/>
          </w:tcPr>
          <w:p w14:paraId="1F668C11"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14 (30)</w:t>
            </w:r>
          </w:p>
        </w:tc>
        <w:tc>
          <w:tcPr>
            <w:tcW w:w="2920" w:type="dxa"/>
            <w:hideMark/>
          </w:tcPr>
          <w:p w14:paraId="3C18337B"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3 (30)</w:t>
            </w:r>
          </w:p>
        </w:tc>
        <w:tc>
          <w:tcPr>
            <w:tcW w:w="880" w:type="dxa"/>
            <w:hideMark/>
          </w:tcPr>
          <w:p w14:paraId="077BBE38" w14:textId="2F502BAD"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086BC8A8" w14:textId="77777777" w:rsidTr="00E754D2">
        <w:trPr>
          <w:trHeight w:val="345"/>
        </w:trPr>
        <w:tc>
          <w:tcPr>
            <w:tcW w:w="2300" w:type="dxa"/>
            <w:hideMark/>
          </w:tcPr>
          <w:p w14:paraId="0FB0DE58"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6</w:t>
            </w:r>
          </w:p>
        </w:tc>
        <w:tc>
          <w:tcPr>
            <w:tcW w:w="2320" w:type="dxa"/>
            <w:hideMark/>
          </w:tcPr>
          <w:p w14:paraId="0F4E9A62"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1 (2)</w:t>
            </w:r>
          </w:p>
        </w:tc>
        <w:tc>
          <w:tcPr>
            <w:tcW w:w="2920" w:type="dxa"/>
            <w:hideMark/>
          </w:tcPr>
          <w:p w14:paraId="55854EDB"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 (0)</w:t>
            </w:r>
          </w:p>
        </w:tc>
        <w:tc>
          <w:tcPr>
            <w:tcW w:w="880" w:type="dxa"/>
            <w:hideMark/>
          </w:tcPr>
          <w:p w14:paraId="762F1CAB" w14:textId="31A85833"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7850D209" w14:textId="77777777" w:rsidTr="00E754D2">
        <w:trPr>
          <w:trHeight w:val="345"/>
        </w:trPr>
        <w:tc>
          <w:tcPr>
            <w:tcW w:w="2300" w:type="dxa"/>
            <w:hideMark/>
          </w:tcPr>
          <w:p w14:paraId="29FD8450"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AO classification</w:t>
            </w:r>
          </w:p>
        </w:tc>
        <w:tc>
          <w:tcPr>
            <w:tcW w:w="2320" w:type="dxa"/>
            <w:hideMark/>
          </w:tcPr>
          <w:p w14:paraId="7DC9BC23" w14:textId="224C79E4"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2920" w:type="dxa"/>
            <w:hideMark/>
          </w:tcPr>
          <w:p w14:paraId="3F438B11" w14:textId="6AECDFBD"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880" w:type="dxa"/>
            <w:hideMark/>
          </w:tcPr>
          <w:p w14:paraId="1D3AEADD"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0.882</w:t>
            </w:r>
          </w:p>
        </w:tc>
      </w:tr>
      <w:tr w:rsidR="007F3587" w:rsidRPr="000C7182" w14:paraId="0F5981E4" w14:textId="77777777" w:rsidTr="00E754D2">
        <w:trPr>
          <w:trHeight w:val="345"/>
        </w:trPr>
        <w:tc>
          <w:tcPr>
            <w:tcW w:w="2300" w:type="dxa"/>
            <w:hideMark/>
          </w:tcPr>
          <w:p w14:paraId="4F96947C"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31B1</w:t>
            </w:r>
          </w:p>
        </w:tc>
        <w:tc>
          <w:tcPr>
            <w:tcW w:w="2320" w:type="dxa"/>
            <w:hideMark/>
          </w:tcPr>
          <w:p w14:paraId="5ECB4491"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27 (57)</w:t>
            </w:r>
          </w:p>
        </w:tc>
        <w:tc>
          <w:tcPr>
            <w:tcW w:w="2920" w:type="dxa"/>
            <w:hideMark/>
          </w:tcPr>
          <w:p w14:paraId="3712619E"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6 (60)</w:t>
            </w:r>
          </w:p>
        </w:tc>
        <w:tc>
          <w:tcPr>
            <w:tcW w:w="880" w:type="dxa"/>
            <w:hideMark/>
          </w:tcPr>
          <w:p w14:paraId="5737B64D" w14:textId="1C50538B"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7EE0F940" w14:textId="77777777" w:rsidTr="00E754D2">
        <w:trPr>
          <w:trHeight w:val="345"/>
        </w:trPr>
        <w:tc>
          <w:tcPr>
            <w:tcW w:w="2300" w:type="dxa"/>
            <w:hideMark/>
          </w:tcPr>
          <w:p w14:paraId="77D8BA1A"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 </w:t>
            </w:r>
            <w:r w:rsidRPr="000C7182">
              <w:rPr>
                <w:rFonts w:ascii="Times New Roman" w:hAnsi="Times New Roman"/>
                <w:color w:val="767171" w:themeColor="background2" w:themeShade="80"/>
                <w:sz w:val="20"/>
                <w:szCs w:val="20"/>
              </w:rPr>
              <w:t>31B2</w:t>
            </w:r>
          </w:p>
        </w:tc>
        <w:tc>
          <w:tcPr>
            <w:tcW w:w="2320" w:type="dxa"/>
            <w:hideMark/>
          </w:tcPr>
          <w:p w14:paraId="50687314"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20 (43)</w:t>
            </w:r>
          </w:p>
        </w:tc>
        <w:tc>
          <w:tcPr>
            <w:tcW w:w="2920" w:type="dxa"/>
            <w:hideMark/>
          </w:tcPr>
          <w:p w14:paraId="52139504"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4 (40)</w:t>
            </w:r>
          </w:p>
        </w:tc>
        <w:tc>
          <w:tcPr>
            <w:tcW w:w="880" w:type="dxa"/>
            <w:hideMark/>
          </w:tcPr>
          <w:p w14:paraId="5448909F" w14:textId="50A1B4F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0C7182" w14:paraId="1F64AC01" w14:textId="77777777" w:rsidTr="00E754D2">
        <w:trPr>
          <w:trHeight w:val="345"/>
        </w:trPr>
        <w:tc>
          <w:tcPr>
            <w:tcW w:w="2300" w:type="dxa"/>
            <w:hideMark/>
          </w:tcPr>
          <w:p w14:paraId="17C7161F" w14:textId="77777777" w:rsidR="007F3587" w:rsidRPr="000C7182"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Follow-up length (</w:t>
            </w:r>
            <w:proofErr w:type="spellStart"/>
            <w:r w:rsidRPr="000C7182">
              <w:rPr>
                <w:rFonts w:ascii="Times New Roman" w:hAnsi="Times New Roman"/>
                <w:color w:val="767171" w:themeColor="background2" w:themeShade="80"/>
                <w:sz w:val="20"/>
                <w:szCs w:val="20"/>
              </w:rPr>
              <w:t>mo</w:t>
            </w:r>
            <w:proofErr w:type="spellEnd"/>
            <w:r w:rsidRPr="000C7182">
              <w:rPr>
                <w:rFonts w:ascii="Times New Roman" w:hAnsi="Times New Roman"/>
                <w:color w:val="767171" w:themeColor="background2" w:themeShade="80"/>
                <w:sz w:val="20"/>
                <w:szCs w:val="20"/>
              </w:rPr>
              <w:t>)</w:t>
            </w:r>
          </w:p>
        </w:tc>
        <w:tc>
          <w:tcPr>
            <w:tcW w:w="2320" w:type="dxa"/>
            <w:hideMark/>
          </w:tcPr>
          <w:p w14:paraId="4BA85F21"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16.4±11.6</w:t>
            </w:r>
          </w:p>
        </w:tc>
        <w:tc>
          <w:tcPr>
            <w:tcW w:w="2920" w:type="dxa"/>
            <w:hideMark/>
          </w:tcPr>
          <w:p w14:paraId="155653DA"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20.9±10.0</w:t>
            </w:r>
          </w:p>
        </w:tc>
        <w:tc>
          <w:tcPr>
            <w:tcW w:w="880" w:type="dxa"/>
            <w:hideMark/>
          </w:tcPr>
          <w:p w14:paraId="2BDB8406" w14:textId="77777777" w:rsidR="007F3587" w:rsidRPr="000C7182"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0C7182">
              <w:rPr>
                <w:rFonts w:ascii="Times New Roman" w:hAnsi="Times New Roman"/>
                <w:color w:val="767171" w:themeColor="background2" w:themeShade="80"/>
                <w:sz w:val="20"/>
                <w:szCs w:val="20"/>
              </w:rPr>
              <w:t>0.256</w:t>
            </w:r>
          </w:p>
        </w:tc>
      </w:tr>
    </w:tbl>
    <w:p w14:paraId="261A5380" w14:textId="77777777" w:rsidR="007F3587" w:rsidRPr="000C7182" w:rsidRDefault="007F3587" w:rsidP="00702D77">
      <w:pPr>
        <w:adjustRightInd w:val="0"/>
        <w:snapToGrid w:val="0"/>
        <w:spacing w:after="0" w:line="360" w:lineRule="auto"/>
        <w:jc w:val="both"/>
        <w:rPr>
          <w:rFonts w:ascii="Times New Roman" w:eastAsia="굴림체" w:hAnsi="Times New Roman"/>
          <w:color w:val="7F7F7F" w:themeColor="text1" w:themeTint="80"/>
          <w:sz w:val="18"/>
          <w:szCs w:val="18"/>
        </w:rPr>
      </w:pPr>
      <w:r w:rsidRPr="000C7182">
        <w:rPr>
          <w:rFonts w:ascii="Times New Roman" w:eastAsia="굴림체" w:hAnsi="Times New Roman" w:hint="eastAsia"/>
          <w:color w:val="7F7F7F" w:themeColor="text1" w:themeTint="80"/>
        </w:rPr>
        <w:t>Values</w:t>
      </w:r>
      <w:r w:rsidRPr="000C7182">
        <w:rPr>
          <w:rFonts w:ascii="Times New Roman" w:eastAsia="굴림체" w:hAnsi="Times New Roman"/>
          <w:color w:val="7F7F7F" w:themeColor="text1" w:themeTint="80"/>
        </w:rPr>
        <w:t xml:space="preserve"> </w:t>
      </w:r>
      <w:proofErr w:type="gramStart"/>
      <w:r w:rsidRPr="000C7182">
        <w:rPr>
          <w:rFonts w:ascii="Times New Roman" w:eastAsia="굴림체" w:hAnsi="Times New Roman"/>
          <w:color w:val="7F7F7F" w:themeColor="text1" w:themeTint="80"/>
        </w:rPr>
        <w:t>are presented</w:t>
      </w:r>
      <w:proofErr w:type="gramEnd"/>
      <w:r w:rsidRPr="000C7182">
        <w:rPr>
          <w:rFonts w:ascii="Times New Roman" w:eastAsia="굴림체" w:hAnsi="Times New Roman"/>
          <w:color w:val="7F7F7F" w:themeColor="text1" w:themeTint="80"/>
        </w:rPr>
        <w:t xml:space="preserve"> as me</w:t>
      </w:r>
      <w:r w:rsidRPr="000C7182">
        <w:rPr>
          <w:rFonts w:ascii="Times New Roman" w:eastAsia="굴림체" w:hAnsi="Times New Roman" w:hint="eastAsia"/>
          <w:color w:val="7F7F7F" w:themeColor="text1" w:themeTint="80"/>
        </w:rPr>
        <w:t xml:space="preserve">an </w:t>
      </w:r>
      <w:proofErr w:type="spellStart"/>
      <w:r w:rsidRPr="000C7182">
        <w:rPr>
          <w:rFonts w:ascii="Times New Roman" w:eastAsia="굴림체" w:hAnsi="Times New Roman" w:hint="eastAsia"/>
          <w:color w:val="767171" w:themeColor="background2" w:themeShade="80"/>
        </w:rPr>
        <w:t>standard</w:t>
      </w:r>
      <w:r w:rsidRPr="000C7182">
        <w:rPr>
          <w:rFonts w:ascii="Times New Roman" w:hAnsi="Times New Roman"/>
          <w:color w:val="767171" w:themeColor="background2" w:themeShade="80"/>
          <w:szCs w:val="20"/>
        </w:rPr>
        <w:t>±</w:t>
      </w:r>
      <w:r w:rsidRPr="000C7182">
        <w:rPr>
          <w:rFonts w:ascii="Times New Roman" w:eastAsia="굴림체" w:hAnsi="Times New Roman" w:hint="eastAsia"/>
          <w:color w:val="767171" w:themeColor="background2" w:themeShade="80"/>
        </w:rPr>
        <w:t>deviation</w:t>
      </w:r>
      <w:proofErr w:type="spellEnd"/>
      <w:r w:rsidRPr="000C7182">
        <w:rPr>
          <w:rFonts w:ascii="Times New Roman" w:eastAsia="굴림체" w:hAnsi="Times New Roman"/>
          <w:color w:val="767171" w:themeColor="background2" w:themeShade="80"/>
        </w:rPr>
        <w:t xml:space="preserve"> </w:t>
      </w:r>
      <w:r w:rsidRPr="000C7182">
        <w:rPr>
          <w:rFonts w:ascii="Times New Roman" w:eastAsia="굴림체" w:hAnsi="Times New Roman"/>
          <w:color w:val="7F7F7F" w:themeColor="text1" w:themeTint="80"/>
        </w:rPr>
        <w:t xml:space="preserve">or </w:t>
      </w:r>
      <w:r w:rsidRPr="000C7182">
        <w:rPr>
          <w:rFonts w:ascii="Times New Roman" w:eastAsia="굴림체" w:hAnsi="Times New Roman" w:hint="eastAsia"/>
          <w:color w:val="7F7F7F" w:themeColor="text1" w:themeTint="80"/>
        </w:rPr>
        <w:t>number</w:t>
      </w:r>
      <w:r w:rsidRPr="000C7182">
        <w:rPr>
          <w:rFonts w:ascii="Times New Roman" w:eastAsia="굴림체" w:hAnsi="Times New Roman"/>
          <w:i/>
          <w:iCs/>
          <w:color w:val="7F7F7F" w:themeColor="text1" w:themeTint="80"/>
        </w:rPr>
        <w:t xml:space="preserve"> </w:t>
      </w:r>
      <w:r w:rsidRPr="000C7182">
        <w:rPr>
          <w:rFonts w:ascii="Times New Roman" w:eastAsia="굴림체" w:hAnsi="Times New Roman"/>
          <w:color w:val="7F7F7F" w:themeColor="text1" w:themeTint="80"/>
        </w:rPr>
        <w:t xml:space="preserve">(%) [unless otherwise specified]. </w:t>
      </w:r>
      <w:r w:rsidRPr="000C7182">
        <w:rPr>
          <w:rFonts w:ascii="Times New Roman" w:hAnsi="Times New Roman"/>
          <w:color w:val="FF0000"/>
          <w:sz w:val="18"/>
          <w:szCs w:val="18"/>
        </w:rPr>
        <w:t>(general note)</w:t>
      </w:r>
    </w:p>
    <w:p w14:paraId="5B022226" w14:textId="77777777" w:rsidR="007F3587" w:rsidRPr="000C7182" w:rsidRDefault="007F3587" w:rsidP="00702D77">
      <w:pPr>
        <w:adjustRightInd w:val="0"/>
        <w:snapToGrid w:val="0"/>
        <w:spacing w:after="0" w:line="360" w:lineRule="auto"/>
        <w:jc w:val="both"/>
        <w:rPr>
          <w:rFonts w:ascii="Times New Roman" w:eastAsia="굴림체" w:hAnsi="Times New Roman"/>
          <w:color w:val="7F7F7F" w:themeColor="text1" w:themeTint="80"/>
          <w:sz w:val="18"/>
          <w:szCs w:val="18"/>
        </w:rPr>
      </w:pPr>
      <w:r w:rsidRPr="000C7182">
        <w:rPr>
          <w:rFonts w:ascii="Times New Roman" w:eastAsia="굴림체" w:hAnsi="Times New Roman"/>
          <w:color w:val="7F7F7F" w:themeColor="text1" w:themeTint="80"/>
        </w:rPr>
        <w:t>BMI, body mass index; CCI, Charlson comorbidity index</w:t>
      </w:r>
      <w:r w:rsidRPr="000C7182">
        <w:rPr>
          <w:rFonts w:ascii="Times New Roman" w:eastAsia="굴림체" w:hAnsi="Times New Roman" w:hint="eastAsia"/>
          <w:color w:val="7F7F7F" w:themeColor="text1" w:themeTint="80"/>
        </w:rPr>
        <w:t>.</w:t>
      </w:r>
      <w:r w:rsidRPr="000C7182">
        <w:rPr>
          <w:rFonts w:ascii="Times New Roman" w:eastAsia="굴림체" w:hAnsi="Times New Roman"/>
          <w:color w:val="7F7F7F" w:themeColor="text1" w:themeTint="80"/>
        </w:rPr>
        <w:t xml:space="preserve"> </w:t>
      </w:r>
      <w:r w:rsidRPr="000C7182">
        <w:rPr>
          <w:rFonts w:ascii="Times New Roman" w:hAnsi="Times New Roman"/>
          <w:color w:val="FF0000"/>
          <w:sz w:val="18"/>
          <w:szCs w:val="18"/>
        </w:rPr>
        <w:t>(abbreviation)</w:t>
      </w:r>
    </w:p>
    <w:p w14:paraId="7BE50509" w14:textId="77777777" w:rsidR="007F3587" w:rsidRPr="000C7182" w:rsidRDefault="007F3587" w:rsidP="00702D77">
      <w:pPr>
        <w:adjustRightInd w:val="0"/>
        <w:snapToGrid w:val="0"/>
        <w:spacing w:after="0" w:line="360" w:lineRule="auto"/>
        <w:jc w:val="both"/>
        <w:rPr>
          <w:rFonts w:ascii="Times New Roman" w:eastAsia="Times New Roman" w:hAnsi="Times New Roman"/>
          <w:color w:val="FF0000"/>
          <w:sz w:val="18"/>
          <w:szCs w:val="18"/>
          <w:lang w:eastAsia="en-GB"/>
        </w:rPr>
      </w:pPr>
      <w:proofErr w:type="gramStart"/>
      <w:r w:rsidRPr="000C7182">
        <w:rPr>
          <w:rFonts w:ascii="Times New Roman" w:eastAsia="굴림체" w:hAnsi="Times New Roman"/>
          <w:color w:val="7F7F7F" w:themeColor="text1" w:themeTint="80"/>
          <w:vertAlign w:val="superscript"/>
        </w:rPr>
        <w:t>a)</w:t>
      </w:r>
      <w:r w:rsidRPr="000C7182">
        <w:rPr>
          <w:rFonts w:ascii="Times New Roman" w:eastAsia="굴림체" w:hAnsi="Times New Roman"/>
          <w:color w:val="7F7F7F" w:themeColor="text1" w:themeTint="80"/>
        </w:rPr>
        <w:t>Preoperative</w:t>
      </w:r>
      <w:proofErr w:type="gramEnd"/>
      <w:r w:rsidRPr="000C7182">
        <w:rPr>
          <w:rFonts w:ascii="Times New Roman" w:eastAsia="굴림체" w:hAnsi="Times New Roman"/>
          <w:color w:val="7F7F7F" w:themeColor="text1" w:themeTint="80"/>
        </w:rPr>
        <w:t xml:space="preserve"> Koval score.</w:t>
      </w:r>
      <w:r w:rsidRPr="000C7182">
        <w:rPr>
          <w:rFonts w:ascii="Times New Roman" w:eastAsia="굴림체" w:hAnsi="Times New Roman"/>
          <w:color w:val="7F7F7F" w:themeColor="text1" w:themeTint="80"/>
          <w:shd w:val="clear" w:color="auto" w:fill="FFFFFF"/>
        </w:rPr>
        <w:t xml:space="preserve"> </w:t>
      </w:r>
      <w:r w:rsidRPr="000C7182">
        <w:rPr>
          <w:rFonts w:ascii="Times New Roman" w:eastAsia="Times New Roman" w:hAnsi="Times New Roman"/>
          <w:color w:val="FF0000"/>
          <w:sz w:val="18"/>
          <w:szCs w:val="18"/>
          <w:lang w:eastAsia="en-GB"/>
        </w:rPr>
        <w:t>(notes on specific parts)</w:t>
      </w:r>
    </w:p>
    <w:p w14:paraId="1BFF266E" w14:textId="40446250" w:rsidR="007F3587" w:rsidRPr="000C7182" w:rsidRDefault="007F3587" w:rsidP="00702D77">
      <w:pPr>
        <w:adjustRightInd w:val="0"/>
        <w:snapToGrid w:val="0"/>
        <w:spacing w:after="0" w:line="360" w:lineRule="auto"/>
        <w:jc w:val="both"/>
        <w:rPr>
          <w:rFonts w:ascii="Times New Roman" w:eastAsia="Times New Roman" w:hAnsi="Times New Roman"/>
          <w:color w:val="FF0000"/>
          <w:sz w:val="18"/>
          <w:szCs w:val="18"/>
          <w:lang w:eastAsia="en-GB"/>
        </w:rPr>
      </w:pPr>
      <w:r w:rsidRPr="000C7182">
        <w:rPr>
          <w:rFonts w:ascii="Times New Roman" w:eastAsia="Times New Roman" w:hAnsi="Times New Roman"/>
          <w:color w:val="7F7F7F" w:themeColor="text1" w:themeTint="80"/>
          <w:vertAlign w:val="superscript"/>
          <w:lang w:eastAsia="en-GB"/>
        </w:rPr>
        <w:t>*</w:t>
      </w:r>
      <w:r w:rsidRPr="000C7182">
        <w:rPr>
          <w:rFonts w:ascii="Times New Roman" w:hAnsi="Times New Roman" w:hint="eastAsia"/>
          <w:color w:val="7F7F7F" w:themeColor="text1" w:themeTint="80"/>
        </w:rPr>
        <w:t>P</w:t>
      </w:r>
      <w:r w:rsidRPr="000C7182">
        <w:rPr>
          <w:rFonts w:ascii="Times New Roman" w:eastAsia="Times New Roman" w:hAnsi="Times New Roman"/>
          <w:color w:val="7F7F7F" w:themeColor="text1" w:themeTint="80"/>
          <w:lang w:eastAsia="en-GB"/>
        </w:rPr>
        <w:t xml:space="preserve">&lt;0.05, </w:t>
      </w:r>
      <w:r w:rsidRPr="000C7182">
        <w:rPr>
          <w:rFonts w:ascii="Times New Roman" w:eastAsia="Times New Roman" w:hAnsi="Times New Roman"/>
          <w:color w:val="7F7F7F" w:themeColor="text1" w:themeTint="80"/>
          <w:vertAlign w:val="superscript"/>
          <w:lang w:eastAsia="en-GB"/>
        </w:rPr>
        <w:t>**</w:t>
      </w:r>
      <w:r w:rsidRPr="000C7182">
        <w:rPr>
          <w:rFonts w:ascii="Times New Roman" w:hAnsi="Times New Roman" w:hint="eastAsia"/>
          <w:color w:val="7F7F7F" w:themeColor="text1" w:themeTint="80"/>
        </w:rPr>
        <w:t>P</w:t>
      </w:r>
      <w:r w:rsidRPr="000C7182">
        <w:rPr>
          <w:rFonts w:ascii="Times New Roman" w:eastAsia="Times New Roman" w:hAnsi="Times New Roman"/>
          <w:color w:val="7F7F7F" w:themeColor="text1" w:themeTint="80"/>
          <w:lang w:eastAsia="en-GB"/>
        </w:rPr>
        <w:t xml:space="preserve">&lt;0.01, </w:t>
      </w:r>
      <w:r w:rsidRPr="000C7182">
        <w:rPr>
          <w:rFonts w:ascii="Times New Roman" w:eastAsia="Times New Roman" w:hAnsi="Times New Roman"/>
          <w:color w:val="7F7F7F" w:themeColor="text1" w:themeTint="80"/>
          <w:vertAlign w:val="superscript"/>
          <w:lang w:eastAsia="en-GB"/>
        </w:rPr>
        <w:t>***</w:t>
      </w:r>
      <w:r w:rsidRPr="000C7182">
        <w:rPr>
          <w:rFonts w:ascii="Times New Roman" w:hAnsi="Times New Roman" w:hint="eastAsia"/>
          <w:color w:val="7F7F7F" w:themeColor="text1" w:themeTint="80"/>
        </w:rPr>
        <w:t>P</w:t>
      </w:r>
      <w:r w:rsidRPr="000C7182">
        <w:rPr>
          <w:rFonts w:ascii="Times New Roman" w:eastAsia="Times New Roman" w:hAnsi="Times New Roman"/>
          <w:color w:val="7F7F7F" w:themeColor="text1" w:themeTint="80"/>
          <w:lang w:eastAsia="en-GB"/>
        </w:rPr>
        <w:t xml:space="preserve"> &lt;0.001. </w:t>
      </w:r>
      <w:r w:rsidRPr="000C7182">
        <w:rPr>
          <w:rFonts w:ascii="Times New Roman" w:eastAsia="Times New Roman" w:hAnsi="Times New Roman"/>
          <w:color w:val="FF0000"/>
          <w:sz w:val="18"/>
          <w:szCs w:val="18"/>
          <w:lang w:eastAsia="en-GB"/>
        </w:rPr>
        <w:t>(</w:t>
      </w:r>
      <w:r w:rsidRPr="000C7182">
        <w:rPr>
          <w:rFonts w:ascii="Times New Roman" w:eastAsia="Times New Roman" w:hAnsi="Times New Roman" w:hint="eastAsia"/>
          <w:color w:val="FF0000"/>
          <w:sz w:val="18"/>
          <w:szCs w:val="18"/>
          <w:lang w:eastAsia="en-GB"/>
        </w:rPr>
        <w:t>notes on level of probability</w:t>
      </w:r>
      <w:r w:rsidRPr="000C7182">
        <w:rPr>
          <w:rFonts w:ascii="Times New Roman" w:eastAsia="Times New Roman" w:hAnsi="Times New Roman"/>
          <w:color w:val="FF0000"/>
          <w:sz w:val="18"/>
          <w:szCs w:val="18"/>
          <w:lang w:eastAsia="en-GB"/>
        </w:rPr>
        <w:t>)</w:t>
      </w:r>
    </w:p>
    <w:p w14:paraId="2671FCB0" w14:textId="77777777" w:rsidR="007F3587" w:rsidRPr="000C7182" w:rsidRDefault="007F3587" w:rsidP="00702D77">
      <w:pPr>
        <w:adjustRightInd w:val="0"/>
        <w:snapToGrid w:val="0"/>
        <w:spacing w:after="0" w:line="360" w:lineRule="auto"/>
        <w:jc w:val="both"/>
        <w:rPr>
          <w:rFonts w:ascii="Times New Roman" w:hAnsi="Times New Roman"/>
          <w:color w:val="FF0000"/>
          <w:sz w:val="18"/>
          <w:szCs w:val="18"/>
        </w:rPr>
      </w:pPr>
      <w:r w:rsidRPr="000C7182">
        <w:rPr>
          <w:rFonts w:ascii="Times New Roman" w:hAnsi="Times New Roman"/>
          <w:color w:val="7F7F7F" w:themeColor="text1" w:themeTint="80"/>
        </w:rPr>
        <w:t xml:space="preserve">Reused (or Revised, Adapted) from the article </w:t>
      </w:r>
      <w:r w:rsidRPr="000C7182">
        <w:rPr>
          <w:rFonts w:ascii="Times New Roman" w:hAnsi="Times New Roman"/>
          <w:color w:val="7F7F7F" w:themeColor="text1" w:themeTint="80"/>
          <w:szCs w:val="20"/>
        </w:rPr>
        <w:t xml:space="preserve">of </w:t>
      </w:r>
      <w:r w:rsidRPr="000C7182">
        <w:rPr>
          <w:rFonts w:ascii="Times New Roman" w:hAnsi="Times New Roman"/>
          <w:color w:val="7F7F7F" w:themeColor="text1" w:themeTint="80"/>
          <w:szCs w:val="20"/>
          <w:lang w:eastAsia="de-CH"/>
        </w:rPr>
        <w:t>Gultekin</w:t>
      </w:r>
      <w:r w:rsidRPr="000C7182">
        <w:rPr>
          <w:rFonts w:ascii="Times New Roman" w:hAnsi="Times New Roman"/>
          <w:color w:val="7F7F7F" w:themeColor="text1" w:themeTint="80"/>
          <w:szCs w:val="20"/>
        </w:rPr>
        <w:t xml:space="preserve"> et</w:t>
      </w:r>
      <w:r w:rsidRPr="000C7182">
        <w:rPr>
          <w:rFonts w:ascii="Times New Roman" w:hAnsi="Times New Roman"/>
          <w:color w:val="7F7F7F" w:themeColor="text1" w:themeTint="80"/>
        </w:rPr>
        <w:t xml:space="preserve"> al. [4] with Elsevier. </w:t>
      </w:r>
      <w:r w:rsidRPr="000C7182">
        <w:rPr>
          <w:rFonts w:ascii="Times New Roman" w:hAnsi="Times New Roman"/>
          <w:color w:val="FF0000"/>
          <w:sz w:val="18"/>
          <w:szCs w:val="18"/>
        </w:rPr>
        <w:t>(source note)</w:t>
      </w:r>
    </w:p>
    <w:sectPr w:rsidR="007F3587" w:rsidRPr="000C7182" w:rsidSect="008400CC">
      <w:pgSz w:w="11906" w:h="16838"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BF28" w14:textId="77777777" w:rsidR="001353B7" w:rsidRPr="000C7182" w:rsidRDefault="001353B7" w:rsidP="001B170B">
      <w:pPr>
        <w:spacing w:after="0" w:line="240" w:lineRule="auto"/>
      </w:pPr>
      <w:r w:rsidRPr="000C7182">
        <w:separator/>
      </w:r>
    </w:p>
  </w:endnote>
  <w:endnote w:type="continuationSeparator" w:id="0">
    <w:p w14:paraId="6C286174" w14:textId="77777777" w:rsidR="001353B7" w:rsidRPr="000C7182" w:rsidRDefault="001353B7" w:rsidP="001B170B">
      <w:pPr>
        <w:spacing w:after="0" w:line="240" w:lineRule="auto"/>
      </w:pPr>
      <w:r w:rsidRPr="000C7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BE27" w14:textId="77777777" w:rsidR="001353B7" w:rsidRPr="000C7182" w:rsidRDefault="001353B7" w:rsidP="001B170B">
      <w:pPr>
        <w:spacing w:after="0" w:line="240" w:lineRule="auto"/>
      </w:pPr>
      <w:r w:rsidRPr="000C7182">
        <w:separator/>
      </w:r>
    </w:p>
  </w:footnote>
  <w:footnote w:type="continuationSeparator" w:id="0">
    <w:p w14:paraId="05EAA377" w14:textId="77777777" w:rsidR="001353B7" w:rsidRPr="000C7182" w:rsidRDefault="001353B7" w:rsidP="001B170B">
      <w:pPr>
        <w:spacing w:after="0" w:line="240" w:lineRule="auto"/>
      </w:pPr>
      <w:r w:rsidRPr="000C71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71876313">
    <w:abstractNumId w:val="2"/>
  </w:num>
  <w:num w:numId="2" w16cid:durableId="1137797585">
    <w:abstractNumId w:val="3"/>
  </w:num>
  <w:num w:numId="3" w16cid:durableId="658265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31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2B5"/>
    <w:rsid w:val="00015D91"/>
    <w:rsid w:val="000450B2"/>
    <w:rsid w:val="000477ED"/>
    <w:rsid w:val="00050A28"/>
    <w:rsid w:val="000512BC"/>
    <w:rsid w:val="00056661"/>
    <w:rsid w:val="000615AA"/>
    <w:rsid w:val="00091C40"/>
    <w:rsid w:val="000A2A87"/>
    <w:rsid w:val="000A425D"/>
    <w:rsid w:val="000C28AF"/>
    <w:rsid w:val="000C7182"/>
    <w:rsid w:val="000D4996"/>
    <w:rsid w:val="000F6012"/>
    <w:rsid w:val="001007C1"/>
    <w:rsid w:val="001353B7"/>
    <w:rsid w:val="00141F4D"/>
    <w:rsid w:val="0016295D"/>
    <w:rsid w:val="00170A46"/>
    <w:rsid w:val="00176D23"/>
    <w:rsid w:val="001A3886"/>
    <w:rsid w:val="001B170B"/>
    <w:rsid w:val="001B2AE5"/>
    <w:rsid w:val="001C0027"/>
    <w:rsid w:val="001C6B19"/>
    <w:rsid w:val="001D03F4"/>
    <w:rsid w:val="001D280D"/>
    <w:rsid w:val="001E3142"/>
    <w:rsid w:val="001F35D9"/>
    <w:rsid w:val="001F4237"/>
    <w:rsid w:val="00210168"/>
    <w:rsid w:val="0021674B"/>
    <w:rsid w:val="0024761F"/>
    <w:rsid w:val="00273499"/>
    <w:rsid w:val="002767B7"/>
    <w:rsid w:val="002773C6"/>
    <w:rsid w:val="00291011"/>
    <w:rsid w:val="002968D0"/>
    <w:rsid w:val="002A3E2E"/>
    <w:rsid w:val="002A617F"/>
    <w:rsid w:val="002D346F"/>
    <w:rsid w:val="002E3128"/>
    <w:rsid w:val="002E3DFA"/>
    <w:rsid w:val="002F108A"/>
    <w:rsid w:val="00301E24"/>
    <w:rsid w:val="0030762A"/>
    <w:rsid w:val="00314FEB"/>
    <w:rsid w:val="003224BF"/>
    <w:rsid w:val="00344D64"/>
    <w:rsid w:val="00352374"/>
    <w:rsid w:val="00354E13"/>
    <w:rsid w:val="00356141"/>
    <w:rsid w:val="00360E47"/>
    <w:rsid w:val="003824FD"/>
    <w:rsid w:val="003B0225"/>
    <w:rsid w:val="003B3528"/>
    <w:rsid w:val="003C14D8"/>
    <w:rsid w:val="003D1BB5"/>
    <w:rsid w:val="003D668C"/>
    <w:rsid w:val="003E0B6B"/>
    <w:rsid w:val="003F4C3F"/>
    <w:rsid w:val="004123C1"/>
    <w:rsid w:val="00436ECF"/>
    <w:rsid w:val="00446204"/>
    <w:rsid w:val="00453A4E"/>
    <w:rsid w:val="00456A3D"/>
    <w:rsid w:val="00471521"/>
    <w:rsid w:val="00485FA3"/>
    <w:rsid w:val="0049119F"/>
    <w:rsid w:val="004B414E"/>
    <w:rsid w:val="004D0608"/>
    <w:rsid w:val="004E53E4"/>
    <w:rsid w:val="00501162"/>
    <w:rsid w:val="00504C74"/>
    <w:rsid w:val="00514D0F"/>
    <w:rsid w:val="00534B4C"/>
    <w:rsid w:val="00550D77"/>
    <w:rsid w:val="005616B9"/>
    <w:rsid w:val="0057436A"/>
    <w:rsid w:val="00574D86"/>
    <w:rsid w:val="005A229A"/>
    <w:rsid w:val="005A4F7B"/>
    <w:rsid w:val="005C40D8"/>
    <w:rsid w:val="005C4A69"/>
    <w:rsid w:val="005F56C1"/>
    <w:rsid w:val="005F5D94"/>
    <w:rsid w:val="00626E34"/>
    <w:rsid w:val="0065590C"/>
    <w:rsid w:val="00657C5E"/>
    <w:rsid w:val="00660B9A"/>
    <w:rsid w:val="006715A9"/>
    <w:rsid w:val="006B07E4"/>
    <w:rsid w:val="006B6D6B"/>
    <w:rsid w:val="006E4ED7"/>
    <w:rsid w:val="006F24A2"/>
    <w:rsid w:val="006F55D2"/>
    <w:rsid w:val="00702D77"/>
    <w:rsid w:val="00713CBA"/>
    <w:rsid w:val="00721932"/>
    <w:rsid w:val="007503C1"/>
    <w:rsid w:val="00761ABD"/>
    <w:rsid w:val="00773960"/>
    <w:rsid w:val="00775E74"/>
    <w:rsid w:val="00793131"/>
    <w:rsid w:val="00795AC2"/>
    <w:rsid w:val="00797A8A"/>
    <w:rsid w:val="00797DE2"/>
    <w:rsid w:val="007A07AA"/>
    <w:rsid w:val="007A1D54"/>
    <w:rsid w:val="007A47D5"/>
    <w:rsid w:val="007A7337"/>
    <w:rsid w:val="007B3EA8"/>
    <w:rsid w:val="007E3D92"/>
    <w:rsid w:val="007F0DCE"/>
    <w:rsid w:val="007F3587"/>
    <w:rsid w:val="00814E01"/>
    <w:rsid w:val="00823CDE"/>
    <w:rsid w:val="008400CC"/>
    <w:rsid w:val="00847E57"/>
    <w:rsid w:val="00861F3F"/>
    <w:rsid w:val="008914B3"/>
    <w:rsid w:val="008932FD"/>
    <w:rsid w:val="00896367"/>
    <w:rsid w:val="008B7B66"/>
    <w:rsid w:val="008C6B2B"/>
    <w:rsid w:val="008D0A4D"/>
    <w:rsid w:val="008F2685"/>
    <w:rsid w:val="00971A83"/>
    <w:rsid w:val="009752A5"/>
    <w:rsid w:val="009877A5"/>
    <w:rsid w:val="009A20E8"/>
    <w:rsid w:val="009A2147"/>
    <w:rsid w:val="009A6E6F"/>
    <w:rsid w:val="009A7B55"/>
    <w:rsid w:val="009B707A"/>
    <w:rsid w:val="009C6CCC"/>
    <w:rsid w:val="009D49CA"/>
    <w:rsid w:val="009D6F53"/>
    <w:rsid w:val="009E124F"/>
    <w:rsid w:val="009E71E0"/>
    <w:rsid w:val="009F5F1D"/>
    <w:rsid w:val="00A33539"/>
    <w:rsid w:val="00A43EEE"/>
    <w:rsid w:val="00A6667A"/>
    <w:rsid w:val="00A81759"/>
    <w:rsid w:val="00A818EE"/>
    <w:rsid w:val="00A90B14"/>
    <w:rsid w:val="00AB1796"/>
    <w:rsid w:val="00AD352E"/>
    <w:rsid w:val="00AF48D7"/>
    <w:rsid w:val="00B01929"/>
    <w:rsid w:val="00B259DB"/>
    <w:rsid w:val="00B27D9B"/>
    <w:rsid w:val="00B4085C"/>
    <w:rsid w:val="00B41F67"/>
    <w:rsid w:val="00B42BC2"/>
    <w:rsid w:val="00B5388D"/>
    <w:rsid w:val="00B6622B"/>
    <w:rsid w:val="00B67A0E"/>
    <w:rsid w:val="00B72414"/>
    <w:rsid w:val="00B7267F"/>
    <w:rsid w:val="00B763F1"/>
    <w:rsid w:val="00BB24A5"/>
    <w:rsid w:val="00BB2FAF"/>
    <w:rsid w:val="00BB7626"/>
    <w:rsid w:val="00BC0FC8"/>
    <w:rsid w:val="00BC79A5"/>
    <w:rsid w:val="00BD23D7"/>
    <w:rsid w:val="00C174DD"/>
    <w:rsid w:val="00C24815"/>
    <w:rsid w:val="00C3017F"/>
    <w:rsid w:val="00C3583D"/>
    <w:rsid w:val="00C417C9"/>
    <w:rsid w:val="00C9703A"/>
    <w:rsid w:val="00C97306"/>
    <w:rsid w:val="00CF329B"/>
    <w:rsid w:val="00D1445C"/>
    <w:rsid w:val="00D168B4"/>
    <w:rsid w:val="00D20A0C"/>
    <w:rsid w:val="00D22A92"/>
    <w:rsid w:val="00D41DB6"/>
    <w:rsid w:val="00D72DC7"/>
    <w:rsid w:val="00DA3D1B"/>
    <w:rsid w:val="00DC530B"/>
    <w:rsid w:val="00DD7EBD"/>
    <w:rsid w:val="00DF2686"/>
    <w:rsid w:val="00DF39CE"/>
    <w:rsid w:val="00E03291"/>
    <w:rsid w:val="00E106C1"/>
    <w:rsid w:val="00E162EA"/>
    <w:rsid w:val="00E279E7"/>
    <w:rsid w:val="00E309B4"/>
    <w:rsid w:val="00E32262"/>
    <w:rsid w:val="00E34174"/>
    <w:rsid w:val="00E361CC"/>
    <w:rsid w:val="00E60A4B"/>
    <w:rsid w:val="00E64D21"/>
    <w:rsid w:val="00E66400"/>
    <w:rsid w:val="00E754D2"/>
    <w:rsid w:val="00E81930"/>
    <w:rsid w:val="00E830BD"/>
    <w:rsid w:val="00E8691B"/>
    <w:rsid w:val="00EB649E"/>
    <w:rsid w:val="00EC19B0"/>
    <w:rsid w:val="00ED27C6"/>
    <w:rsid w:val="00F0476D"/>
    <w:rsid w:val="00F067F3"/>
    <w:rsid w:val="00F228E1"/>
    <w:rsid w:val="00F41AFF"/>
    <w:rsid w:val="00F74FE4"/>
    <w:rsid w:val="00FB0E76"/>
    <w:rsid w:val="00FC1B4F"/>
    <w:rsid w:val="00FC6EC5"/>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A241"/>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DB6"/>
    <w:pPr>
      <w:spacing w:after="200" w:line="276" w:lineRule="auto"/>
    </w:pPr>
    <w:rPr>
      <w:sz w:val="22"/>
      <w:szCs w:val="22"/>
      <w:lang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9B4D-51D5-4488-A332-B8B138B5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1236</Words>
  <Characters>7049</Characters>
  <Application>Microsoft Office Word</Application>
  <DocSecurity>0</DocSecurity>
  <Lines>58</Lines>
  <Paragraphs>16</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8269</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Manuscript Editor</cp:lastModifiedBy>
  <cp:revision>8</cp:revision>
  <dcterms:created xsi:type="dcterms:W3CDTF">2025-11-06T06:58:00Z</dcterms:created>
  <dcterms:modified xsi:type="dcterms:W3CDTF">2025-11-06T07:10:00Z</dcterms:modified>
</cp:coreProperties>
</file>